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C7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do Uchwały Nr </w:t>
      </w:r>
      <w:r w:rsidR="001C28B1">
        <w:rPr>
          <w:rFonts w:ascii="Times New Roman" w:eastAsia="Times New Roman" w:hAnsi="Times New Roman"/>
          <w:sz w:val="20"/>
          <w:szCs w:val="20"/>
          <w:lang w:eastAsia="pl-PL"/>
        </w:rPr>
        <w:t>32/2019</w:t>
      </w:r>
    </w:p>
    <w:p w:rsidR="00326EC7" w:rsidRPr="00A27641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Komitetu Monitorującego Regionalny Program Operacyjny Województwa Podlaskiego na lata 2014-2020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dnia </w:t>
      </w:r>
      <w:r w:rsidR="001C28B1">
        <w:rPr>
          <w:rFonts w:ascii="Times New Roman" w:eastAsia="Times New Roman" w:hAnsi="Times New Roman"/>
          <w:sz w:val="20"/>
          <w:szCs w:val="20"/>
          <w:lang w:eastAsia="pl-PL"/>
        </w:rPr>
        <w:t xml:space="preserve">17 października </w:t>
      </w:r>
      <w:r w:rsidRPr="00276BF9">
        <w:rPr>
          <w:rFonts w:ascii="Times New Roman" w:eastAsia="Times New Roman" w:hAnsi="Times New Roman"/>
          <w:sz w:val="20"/>
          <w:szCs w:val="20"/>
          <w:lang w:eastAsia="pl-PL"/>
        </w:rPr>
        <w:t>2019 r.</w:t>
      </w:r>
    </w:p>
    <w:p w:rsidR="00EE23A0" w:rsidRDefault="00EE23A0" w:rsidP="00EE23A0">
      <w:pPr>
        <w:spacing w:after="0"/>
        <w:jc w:val="right"/>
      </w:pPr>
    </w:p>
    <w:p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F7934" w:rsidRPr="00364A66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(formuła bezpośrednia)</w:t>
      </w:r>
    </w:p>
    <w:p w:rsidR="00B1365B" w:rsidRDefault="00B1365B" w:rsidP="00EE23A0">
      <w:pPr>
        <w:spacing w:after="0"/>
        <w:jc w:val="center"/>
      </w:pPr>
    </w:p>
    <w:p w:rsidR="00B1365B" w:rsidRDefault="00B1365B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B1365B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</w:t>
            </w:r>
            <w:r w:rsidRPr="00364A66">
              <w:rPr>
                <w:rFonts w:asciiTheme="majorHAnsi" w:hAnsiTheme="majorHAnsi" w:cstheme="majorHAnsi"/>
              </w:rPr>
              <w:lastRenderedPageBreak/>
              <w:t>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brakujących załączników lub </w:t>
            </w:r>
            <w:r w:rsidRPr="00364A66">
              <w:rPr>
                <w:rFonts w:asciiTheme="majorHAnsi" w:hAnsiTheme="majorHAnsi" w:cstheme="majorHAnsi"/>
              </w:rPr>
              <w:lastRenderedPageBreak/>
              <w:t>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B1365B" w:rsidRDefault="00B1365B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</w:t>
            </w:r>
            <w:proofErr w:type="spellStart"/>
            <w:r w:rsidRPr="00364A66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364A66">
              <w:rPr>
                <w:rFonts w:asciiTheme="majorHAnsi" w:hAnsiTheme="majorHAnsi" w:cstheme="majorHAnsi"/>
              </w:rPr>
              <w:t xml:space="preserve">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</w:t>
            </w:r>
            <w:proofErr w:type="spellStart"/>
            <w:r>
              <w:rPr>
                <w:rFonts w:asciiTheme="majorHAnsi" w:hAnsiTheme="majorHAnsi" w:cstheme="majorHAnsi"/>
              </w:rPr>
              <w:t>kwalifikowalnych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operacji, który może zostać dofinansowany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AC5F4A">
              <w:rPr>
                <w:rFonts w:asciiTheme="majorHAnsi" w:hAnsiTheme="majorHAnsi" w:cstheme="majorHAnsi"/>
                <w:b/>
              </w:rPr>
              <w:t>Kwalifikowalność</w:t>
            </w:r>
            <w:proofErr w:type="spellEnd"/>
            <w:r w:rsidRPr="00AC5F4A">
              <w:rPr>
                <w:rFonts w:asciiTheme="majorHAnsi" w:hAnsiTheme="majorHAnsi" w:cstheme="majorHAnsi"/>
                <w:b/>
              </w:rPr>
              <w:t xml:space="preserve">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</w:t>
            </w:r>
            <w:proofErr w:type="spellStart"/>
            <w:r w:rsidRPr="00AC5F4A">
              <w:rPr>
                <w:rFonts w:asciiTheme="majorHAnsi" w:hAnsiTheme="majorHAnsi" w:cstheme="majorHAnsi"/>
              </w:rPr>
              <w:t>kwalifikowalne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 xml:space="preserve">granic </w:t>
            </w:r>
            <w:r w:rsidRPr="00870C5A">
              <w:rPr>
                <w:rFonts w:asciiTheme="majorHAnsi" w:hAnsiTheme="majorHAnsi" w:cstheme="majorHAnsi"/>
              </w:rPr>
              <w:lastRenderedPageBreak/>
              <w:t>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brakującego testu pomocy </w:t>
            </w:r>
            <w:r w:rsidRPr="00BC2833">
              <w:rPr>
                <w:rFonts w:asciiTheme="majorHAnsi" w:hAnsiTheme="majorHAnsi" w:cstheme="majorHAnsi"/>
              </w:rPr>
              <w:lastRenderedPageBreak/>
              <w:t>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3E67C3" w:rsidRDefault="003E67C3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jc w:val="center"/>
        <w:tblLook w:val="04A0"/>
      </w:tblPr>
      <w:tblGrid>
        <w:gridCol w:w="485"/>
        <w:gridCol w:w="3043"/>
        <w:gridCol w:w="9412"/>
        <w:gridCol w:w="1278"/>
      </w:tblGrid>
      <w:tr w:rsidR="00EF28FD" w:rsidRPr="00AD2A26" w:rsidTr="003C169D">
        <w:trPr>
          <w:jc w:val="center"/>
        </w:trPr>
        <w:tc>
          <w:tcPr>
            <w:tcW w:w="485" w:type="dxa"/>
            <w:shd w:val="clear" w:color="auto" w:fill="BDD6EE" w:themeFill="accent1" w:themeFillTint="66"/>
          </w:tcPr>
          <w:p w:rsidR="00EF7934" w:rsidRPr="00AD2A26" w:rsidRDefault="00EF7934" w:rsidP="003C16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46" w:type="dxa"/>
            <w:shd w:val="clear" w:color="auto" w:fill="BDD6EE" w:themeFill="accent1" w:themeFillTint="66"/>
          </w:tcPr>
          <w:p w:rsidR="00EF7934" w:rsidRPr="00AD2A26" w:rsidRDefault="00EF7934" w:rsidP="003C16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428" w:type="dxa"/>
            <w:shd w:val="clear" w:color="auto" w:fill="BDD6EE" w:themeFill="accent1" w:themeFillTint="66"/>
          </w:tcPr>
          <w:p w:rsidR="00EF7934" w:rsidRPr="00AD2A26" w:rsidRDefault="00EF7934" w:rsidP="003C16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EF7934" w:rsidRPr="00AD2A26" w:rsidRDefault="00EF7934" w:rsidP="003C16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F7934" w:rsidRPr="00AD2A26" w:rsidTr="003D2039">
        <w:trPr>
          <w:trHeight w:val="639"/>
          <w:jc w:val="center"/>
        </w:trPr>
        <w:tc>
          <w:tcPr>
            <w:tcW w:w="14220" w:type="dxa"/>
            <w:gridSpan w:val="4"/>
            <w:shd w:val="clear" w:color="auto" w:fill="323E4F" w:themeFill="text2" w:themeFillShade="BF"/>
          </w:tcPr>
          <w:p w:rsidR="00EF7934" w:rsidRPr="00AD2A26" w:rsidRDefault="00EF7934" w:rsidP="003C169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 xml:space="preserve">SPECYFICZNE – TYP nr </w:t>
            </w:r>
            <w:r>
              <w:rPr>
                <w:rFonts w:asciiTheme="majorHAnsi" w:hAnsiTheme="majorHAnsi" w:cstheme="majorHAnsi"/>
                <w:b/>
              </w:rPr>
              <w:t>11</w:t>
            </w:r>
            <w:r w:rsidRPr="00AD2A26">
              <w:rPr>
                <w:rFonts w:asciiTheme="majorHAnsi" w:hAnsiTheme="majorHAnsi" w:cstheme="majorHAnsi"/>
                <w:b/>
              </w:rPr>
              <w:t xml:space="preserve"> (</w:t>
            </w:r>
            <w:r>
              <w:rPr>
                <w:rFonts w:asciiTheme="majorHAnsi" w:hAnsiTheme="majorHAnsi" w:cstheme="majorHAnsi"/>
                <w:b/>
              </w:rPr>
              <w:t>Montaż/instalacja efektywnego energetycznie oświetlenia w gminach lub obiektach użyteczności publicznej oraz systemy sterowania oświetleniem)</w:t>
            </w:r>
          </w:p>
        </w:tc>
      </w:tr>
      <w:tr w:rsidR="004616A2" w:rsidRPr="00AD2A26" w:rsidTr="003D2039">
        <w:trPr>
          <w:trHeight w:val="846"/>
          <w:jc w:val="center"/>
        </w:trPr>
        <w:tc>
          <w:tcPr>
            <w:tcW w:w="485" w:type="dxa"/>
          </w:tcPr>
          <w:p w:rsidR="00EF7934" w:rsidRPr="00AD2A26" w:rsidRDefault="00EF7934" w:rsidP="003C169D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46" w:type="dxa"/>
          </w:tcPr>
          <w:p w:rsidR="00EF7934" w:rsidRPr="00AD2A26" w:rsidRDefault="00EF7934" w:rsidP="003C169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Zwiększenie efektywności energetycznej oświetlenia w gminach</w:t>
            </w:r>
          </w:p>
        </w:tc>
        <w:tc>
          <w:tcPr>
            <w:tcW w:w="9428" w:type="dxa"/>
          </w:tcPr>
          <w:p w:rsidR="00EF7934" w:rsidRPr="00AD2A26" w:rsidRDefault="00EF7934" w:rsidP="00EF28F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Poprzez realizację inwestycji wymiana źródeł </w:t>
            </w:r>
            <w:r w:rsidR="003C169D">
              <w:rPr>
                <w:rFonts w:asciiTheme="majorHAnsi" w:hAnsiTheme="majorHAnsi" w:cstheme="majorHAnsi"/>
              </w:rPr>
              <w:t>światła</w:t>
            </w:r>
            <w:r w:rsidR="004616A2">
              <w:rPr>
                <w:rFonts w:asciiTheme="majorHAnsi" w:hAnsiTheme="majorHAnsi" w:cstheme="majorHAnsi"/>
              </w:rPr>
              <w:t xml:space="preserve"> </w:t>
            </w:r>
            <w:r w:rsidR="00EF28FD">
              <w:rPr>
                <w:rFonts w:asciiTheme="majorHAnsi" w:hAnsiTheme="majorHAnsi" w:cstheme="majorHAnsi"/>
              </w:rPr>
              <w:t xml:space="preserve">spowoduje </w:t>
            </w:r>
            <w:r>
              <w:rPr>
                <w:rFonts w:asciiTheme="majorHAnsi" w:hAnsiTheme="majorHAnsi" w:cstheme="majorHAnsi"/>
              </w:rPr>
              <w:t>zmniejszenie zapotrzebowania na energię elektryczną</w:t>
            </w:r>
            <w:r w:rsidR="00BE6D4A">
              <w:rPr>
                <w:rFonts w:asciiTheme="majorHAnsi" w:hAnsiTheme="majorHAnsi" w:cstheme="majorHAnsi"/>
              </w:rPr>
              <w:t xml:space="preserve"> (jeśli dotyczy)</w:t>
            </w:r>
            <w:r w:rsidRPr="00AD2A2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61" w:type="dxa"/>
          </w:tcPr>
          <w:p w:rsidR="00EF7934" w:rsidRPr="00AD2A26" w:rsidRDefault="00EF7934" w:rsidP="003C169D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  <w:r w:rsidR="00466E8D">
              <w:rPr>
                <w:rFonts w:asciiTheme="majorHAnsi" w:hAnsiTheme="majorHAnsi" w:cstheme="majorHAnsi"/>
              </w:rPr>
              <w:t>/Nie dotyczy</w:t>
            </w:r>
          </w:p>
        </w:tc>
      </w:tr>
      <w:tr w:rsidR="00EF28FD" w:rsidRPr="00AD2A26" w:rsidTr="003C169D">
        <w:trPr>
          <w:jc w:val="center"/>
        </w:trPr>
        <w:tc>
          <w:tcPr>
            <w:tcW w:w="485" w:type="dxa"/>
          </w:tcPr>
          <w:p w:rsidR="009B0B10" w:rsidRPr="00AD2A26" w:rsidRDefault="009B0B10" w:rsidP="003C16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046" w:type="dxa"/>
          </w:tcPr>
          <w:p w:rsidR="009B0B10" w:rsidRDefault="009B0B10" w:rsidP="003C169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Przedmiot operacji</w:t>
            </w:r>
          </w:p>
        </w:tc>
        <w:tc>
          <w:tcPr>
            <w:tcW w:w="9428" w:type="dxa"/>
          </w:tcPr>
          <w:p w:rsidR="00BE6D4A" w:rsidRDefault="009927F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 przypadku b</w:t>
            </w:r>
            <w:r w:rsidR="00BE6D4A">
              <w:rPr>
                <w:rFonts w:asciiTheme="majorHAnsi" w:hAnsiTheme="majorHAnsi" w:cstheme="majorHAnsi"/>
              </w:rPr>
              <w:t>udowy nowych punktów oświetleniowych</w:t>
            </w:r>
            <w:r>
              <w:rPr>
                <w:rFonts w:asciiTheme="majorHAnsi" w:hAnsiTheme="majorHAnsi" w:cstheme="majorHAnsi"/>
              </w:rPr>
              <w:t xml:space="preserve"> zastosowane zostaną rozwiązania energooszczędne minimalizujące zapotrzebowanie na energię elektryczną (</w:t>
            </w:r>
            <w:r w:rsidR="00F26B72">
              <w:rPr>
                <w:rFonts w:asciiTheme="majorHAnsi" w:hAnsiTheme="majorHAnsi" w:cstheme="majorHAnsi"/>
              </w:rPr>
              <w:t>jeśli</w:t>
            </w:r>
            <w:r w:rsidR="00F47B9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dotyczy)</w:t>
            </w:r>
            <w:r w:rsidR="00BE6D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261" w:type="dxa"/>
          </w:tcPr>
          <w:p w:rsidR="009B0B10" w:rsidRPr="00AD2A26" w:rsidRDefault="009B0B10" w:rsidP="003C16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Tak/Nie</w:t>
            </w:r>
            <w:r w:rsidR="009927F4">
              <w:rPr>
                <w:rFonts w:asciiTheme="majorHAnsi" w:hAnsiTheme="majorHAnsi" w:cstheme="majorHAnsi"/>
              </w:rPr>
              <w:t>/Nie dotyczy</w:t>
            </w:r>
          </w:p>
        </w:tc>
      </w:tr>
    </w:tbl>
    <w:p w:rsidR="00EF7934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p w:rsidR="00762543" w:rsidRDefault="00762543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Pr="00AC5F4A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sectPr w:rsidR="00EF7934" w:rsidRPr="00AC5F4A" w:rsidSect="007D7F4D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5C" w:rsidRDefault="007C045C" w:rsidP="00364A66">
      <w:pPr>
        <w:spacing w:after="0" w:line="240" w:lineRule="auto"/>
      </w:pPr>
      <w:r>
        <w:separator/>
      </w:r>
    </w:p>
  </w:endnote>
  <w:endnote w:type="continuationSeparator" w:id="0">
    <w:p w:rsidR="007C045C" w:rsidRDefault="007C045C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429392"/>
      <w:docPartObj>
        <w:docPartGallery w:val="Page Numbers (Bottom of Page)"/>
        <w:docPartUnique/>
      </w:docPartObj>
    </w:sdtPr>
    <w:sdtContent>
      <w:p w:rsidR="00326EC7" w:rsidRDefault="00A402E2">
        <w:pPr>
          <w:pStyle w:val="Stopka"/>
          <w:jc w:val="center"/>
        </w:pPr>
        <w:r>
          <w:fldChar w:fldCharType="begin"/>
        </w:r>
        <w:r w:rsidR="00326EC7">
          <w:instrText>PAGE   \* MERGEFORMAT</w:instrText>
        </w:r>
        <w:r>
          <w:fldChar w:fldCharType="separate"/>
        </w:r>
        <w:r w:rsidR="003E67C3">
          <w:rPr>
            <w:noProof/>
          </w:rPr>
          <w:t>14</w:t>
        </w:r>
        <w:r>
          <w:fldChar w:fldCharType="end"/>
        </w:r>
      </w:p>
    </w:sdtContent>
  </w:sdt>
  <w:p w:rsidR="00326EC7" w:rsidRDefault="00326E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5C" w:rsidRDefault="007C045C" w:rsidP="00364A66">
      <w:pPr>
        <w:spacing w:after="0" w:line="240" w:lineRule="auto"/>
      </w:pPr>
      <w:r>
        <w:separator/>
      </w:r>
    </w:p>
  </w:footnote>
  <w:footnote w:type="continuationSeparator" w:id="0">
    <w:p w:rsidR="007C045C" w:rsidRDefault="007C045C" w:rsidP="00364A66">
      <w:pPr>
        <w:spacing w:after="0" w:line="240" w:lineRule="auto"/>
      </w:pPr>
      <w:r>
        <w:continuationSeparator/>
      </w:r>
    </w:p>
  </w:footnote>
  <w:footnote w:id="1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39" w:rsidRDefault="003D2039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2039" w:rsidRDefault="003D20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E23A0"/>
    <w:rsid w:val="00070C5E"/>
    <w:rsid w:val="00082B24"/>
    <w:rsid w:val="000A21FE"/>
    <w:rsid w:val="000B430C"/>
    <w:rsid w:val="000D4141"/>
    <w:rsid w:val="000E10E7"/>
    <w:rsid w:val="000E7C8E"/>
    <w:rsid w:val="001117E6"/>
    <w:rsid w:val="00127023"/>
    <w:rsid w:val="00192812"/>
    <w:rsid w:val="00196773"/>
    <w:rsid w:val="001A102E"/>
    <w:rsid w:val="001C28B1"/>
    <w:rsid w:val="001C33A8"/>
    <w:rsid w:val="001C4D1D"/>
    <w:rsid w:val="001D414D"/>
    <w:rsid w:val="001D5D4B"/>
    <w:rsid w:val="00201D94"/>
    <w:rsid w:val="002029CA"/>
    <w:rsid w:val="0026456C"/>
    <w:rsid w:val="00266540"/>
    <w:rsid w:val="00276BF9"/>
    <w:rsid w:val="00283330"/>
    <w:rsid w:val="00291464"/>
    <w:rsid w:val="002C3B25"/>
    <w:rsid w:val="002D37A8"/>
    <w:rsid w:val="002E210D"/>
    <w:rsid w:val="003108DE"/>
    <w:rsid w:val="00325F31"/>
    <w:rsid w:val="00326EC7"/>
    <w:rsid w:val="00336C16"/>
    <w:rsid w:val="00345CA3"/>
    <w:rsid w:val="00364A66"/>
    <w:rsid w:val="003825A0"/>
    <w:rsid w:val="003A68C4"/>
    <w:rsid w:val="003B6A08"/>
    <w:rsid w:val="003C169D"/>
    <w:rsid w:val="003D2039"/>
    <w:rsid w:val="003E67C3"/>
    <w:rsid w:val="003E67FA"/>
    <w:rsid w:val="00406971"/>
    <w:rsid w:val="00427C02"/>
    <w:rsid w:val="004616A2"/>
    <w:rsid w:val="00466E8D"/>
    <w:rsid w:val="00467541"/>
    <w:rsid w:val="0048377C"/>
    <w:rsid w:val="0053014A"/>
    <w:rsid w:val="0054477F"/>
    <w:rsid w:val="00557689"/>
    <w:rsid w:val="00566CC8"/>
    <w:rsid w:val="00594E5A"/>
    <w:rsid w:val="005B5A7F"/>
    <w:rsid w:val="005C61FB"/>
    <w:rsid w:val="005F7413"/>
    <w:rsid w:val="006002F6"/>
    <w:rsid w:val="0060556E"/>
    <w:rsid w:val="006153F7"/>
    <w:rsid w:val="00622220"/>
    <w:rsid w:val="006478EF"/>
    <w:rsid w:val="0065113F"/>
    <w:rsid w:val="0068078E"/>
    <w:rsid w:val="006930A6"/>
    <w:rsid w:val="006A0A9C"/>
    <w:rsid w:val="006C3019"/>
    <w:rsid w:val="006D73DE"/>
    <w:rsid w:val="006E4EFA"/>
    <w:rsid w:val="006F2722"/>
    <w:rsid w:val="00705824"/>
    <w:rsid w:val="00716A2E"/>
    <w:rsid w:val="00756651"/>
    <w:rsid w:val="00760049"/>
    <w:rsid w:val="00762543"/>
    <w:rsid w:val="007C045C"/>
    <w:rsid w:val="007D7F4D"/>
    <w:rsid w:val="007F1CB6"/>
    <w:rsid w:val="00850DDD"/>
    <w:rsid w:val="00870C5A"/>
    <w:rsid w:val="00876B60"/>
    <w:rsid w:val="00891B6B"/>
    <w:rsid w:val="008A6C72"/>
    <w:rsid w:val="008B6A65"/>
    <w:rsid w:val="008C57CE"/>
    <w:rsid w:val="008E281B"/>
    <w:rsid w:val="009367C7"/>
    <w:rsid w:val="0096234E"/>
    <w:rsid w:val="009873CE"/>
    <w:rsid w:val="009927F4"/>
    <w:rsid w:val="009B0B10"/>
    <w:rsid w:val="009F71F6"/>
    <w:rsid w:val="00A2247B"/>
    <w:rsid w:val="00A27525"/>
    <w:rsid w:val="00A402E2"/>
    <w:rsid w:val="00A42F57"/>
    <w:rsid w:val="00A8279C"/>
    <w:rsid w:val="00A8579D"/>
    <w:rsid w:val="00AA1275"/>
    <w:rsid w:val="00AC5F4A"/>
    <w:rsid w:val="00AD2A26"/>
    <w:rsid w:val="00AF43FC"/>
    <w:rsid w:val="00B027FB"/>
    <w:rsid w:val="00B07B5A"/>
    <w:rsid w:val="00B1365B"/>
    <w:rsid w:val="00B5379E"/>
    <w:rsid w:val="00B578B6"/>
    <w:rsid w:val="00B77901"/>
    <w:rsid w:val="00B945DA"/>
    <w:rsid w:val="00BC2833"/>
    <w:rsid w:val="00BE3B97"/>
    <w:rsid w:val="00BE6D4A"/>
    <w:rsid w:val="00C20BD1"/>
    <w:rsid w:val="00C2733A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6683"/>
    <w:rsid w:val="00DB1455"/>
    <w:rsid w:val="00DB7525"/>
    <w:rsid w:val="00DF4CFA"/>
    <w:rsid w:val="00E15AC6"/>
    <w:rsid w:val="00E44A60"/>
    <w:rsid w:val="00E57A0F"/>
    <w:rsid w:val="00EE23A0"/>
    <w:rsid w:val="00EE679E"/>
    <w:rsid w:val="00EF28FD"/>
    <w:rsid w:val="00EF7934"/>
    <w:rsid w:val="00F26B72"/>
    <w:rsid w:val="00F47B9D"/>
    <w:rsid w:val="00F57043"/>
    <w:rsid w:val="00F61FB8"/>
    <w:rsid w:val="00F85870"/>
    <w:rsid w:val="00F860E1"/>
    <w:rsid w:val="00FC1621"/>
    <w:rsid w:val="00FC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3D8D-A8D6-4875-8B90-94820A5C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2945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Prezes</cp:lastModifiedBy>
  <cp:revision>2</cp:revision>
  <cp:lastPrinted>2019-09-09T10:36:00Z</cp:lastPrinted>
  <dcterms:created xsi:type="dcterms:W3CDTF">2020-02-18T09:01:00Z</dcterms:created>
  <dcterms:modified xsi:type="dcterms:W3CDTF">2020-02-18T09:01:00Z</dcterms:modified>
</cp:coreProperties>
</file>