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FF" w:rsidRPr="00ED322F" w:rsidRDefault="00136C45" w:rsidP="00EB0D80">
      <w:pPr>
        <w:spacing w:after="0"/>
        <w:jc w:val="center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 xml:space="preserve">    </w:t>
      </w:r>
    </w:p>
    <w:p w:rsidR="00246D25" w:rsidRPr="00262811" w:rsidRDefault="00246D25" w:rsidP="00246D25">
      <w:pPr>
        <w:spacing w:after="0"/>
        <w:rPr>
          <w:i/>
          <w:lang w:eastAsia="pl-PL"/>
        </w:rPr>
      </w:pPr>
    </w:p>
    <w:p w:rsidR="00FC3158" w:rsidRDefault="00FC3158" w:rsidP="00FC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eastAsia="Times New Roman"/>
          <w:b/>
          <w:i/>
          <w:sz w:val="26"/>
          <w:szCs w:val="26"/>
          <w:lang w:eastAsia="pl-PL"/>
        </w:rPr>
      </w:pPr>
    </w:p>
    <w:p w:rsidR="00FC3158" w:rsidRPr="00252A5B" w:rsidRDefault="00FC3158" w:rsidP="00FC3158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252A5B">
        <w:rPr>
          <w:rFonts w:ascii="Arial" w:hAnsi="Arial" w:cs="Arial"/>
          <w:caps w:val="0"/>
          <w:sz w:val="22"/>
          <w:szCs w:val="22"/>
        </w:rPr>
        <w:t xml:space="preserve">Załącznik nr </w:t>
      </w:r>
      <w:r>
        <w:rPr>
          <w:rFonts w:ascii="Arial" w:hAnsi="Arial" w:cs="Arial"/>
          <w:caps w:val="0"/>
          <w:sz w:val="22"/>
          <w:szCs w:val="22"/>
        </w:rPr>
        <w:t>3</w:t>
      </w:r>
      <w:r w:rsidRPr="00252A5B">
        <w:rPr>
          <w:rFonts w:ascii="Arial" w:hAnsi="Arial" w:cs="Arial"/>
          <w:caps w:val="0"/>
          <w:sz w:val="22"/>
          <w:szCs w:val="22"/>
        </w:rPr>
        <w:t xml:space="preserve"> do Uchwały nr </w:t>
      </w:r>
      <w:r>
        <w:rPr>
          <w:rFonts w:ascii="Arial" w:hAnsi="Arial" w:cs="Arial"/>
          <w:caps w:val="0"/>
          <w:sz w:val="22"/>
          <w:szCs w:val="22"/>
        </w:rPr>
        <w:t>4</w:t>
      </w:r>
      <w:r w:rsidRPr="00252A5B">
        <w:rPr>
          <w:rFonts w:ascii="Arial" w:hAnsi="Arial" w:cs="Arial"/>
          <w:caps w:val="0"/>
          <w:sz w:val="22"/>
          <w:szCs w:val="22"/>
        </w:rPr>
        <w:t xml:space="preserve">/12/2015 </w:t>
      </w:r>
      <w:r>
        <w:rPr>
          <w:rFonts w:ascii="Arial" w:hAnsi="Arial" w:cs="Arial"/>
          <w:caps w:val="0"/>
          <w:sz w:val="22"/>
          <w:szCs w:val="22"/>
        </w:rPr>
        <w:t>Zarządu</w:t>
      </w:r>
    </w:p>
    <w:p w:rsidR="00FC3158" w:rsidRPr="00252A5B" w:rsidRDefault="00FC3158" w:rsidP="00FC3158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252A5B">
        <w:rPr>
          <w:rFonts w:ascii="Arial" w:hAnsi="Arial" w:cs="Arial"/>
          <w:caps w:val="0"/>
          <w:sz w:val="22"/>
          <w:szCs w:val="22"/>
        </w:rPr>
        <w:t>stowarzyszenia Lokalna Grupa Działania  „Puszcza Białowieska”</w:t>
      </w:r>
    </w:p>
    <w:p w:rsidR="00FC3158" w:rsidRDefault="00FC3158" w:rsidP="00FC3158">
      <w:pPr>
        <w:pStyle w:val="zd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252A5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9</w:t>
      </w:r>
      <w:r w:rsidRPr="00252A5B">
        <w:rPr>
          <w:rFonts w:ascii="Arial" w:hAnsi="Arial" w:cs="Arial"/>
          <w:b/>
          <w:sz w:val="22"/>
          <w:szCs w:val="22"/>
        </w:rPr>
        <w:t>.12.2015r w sprawie przyjęcia</w:t>
      </w:r>
      <w:r>
        <w:rPr>
          <w:rFonts w:ascii="Arial" w:hAnsi="Arial" w:cs="Arial"/>
          <w:b/>
          <w:sz w:val="22"/>
          <w:szCs w:val="22"/>
        </w:rPr>
        <w:t>:</w:t>
      </w:r>
    </w:p>
    <w:p w:rsidR="00FC3158" w:rsidRPr="00B94323" w:rsidRDefault="00FC3158" w:rsidP="00FC3158">
      <w:pPr>
        <w:pStyle w:val="zdni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B94323">
        <w:rPr>
          <w:rFonts w:ascii="Arial" w:hAnsi="Arial" w:cs="Arial"/>
          <w:b/>
          <w:sz w:val="22"/>
          <w:szCs w:val="22"/>
        </w:rPr>
        <w:t>Procedury</w:t>
      </w:r>
      <w:r>
        <w:rPr>
          <w:rFonts w:ascii="Arial" w:hAnsi="Arial" w:cs="Arial"/>
          <w:b/>
          <w:sz w:val="22"/>
          <w:szCs w:val="22"/>
        </w:rPr>
        <w:t xml:space="preserve"> wyboru i oceny  operacji w ramach SRLKS</w:t>
      </w:r>
    </w:p>
    <w:p w:rsidR="00FC3158" w:rsidRPr="00B94323" w:rsidRDefault="00FC3158" w:rsidP="00FC3158">
      <w:pPr>
        <w:pStyle w:val="zdni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i/>
          <w:sz w:val="22"/>
          <w:szCs w:val="22"/>
        </w:rPr>
      </w:pPr>
      <w:r w:rsidRPr="00B94323">
        <w:rPr>
          <w:rFonts w:ascii="Arial" w:hAnsi="Arial" w:cs="Arial"/>
          <w:b/>
          <w:sz w:val="22"/>
          <w:szCs w:val="22"/>
        </w:rPr>
        <w:t>Procedury wyboru i oceny grantów w ramach projektów grantowych</w:t>
      </w:r>
    </w:p>
    <w:p w:rsidR="00FC3158" w:rsidRPr="00B94323" w:rsidRDefault="00FC3158" w:rsidP="00FC3158">
      <w:pPr>
        <w:pStyle w:val="zdni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i/>
          <w:sz w:val="22"/>
          <w:szCs w:val="22"/>
        </w:rPr>
      </w:pPr>
      <w:r w:rsidRPr="00B94323">
        <w:rPr>
          <w:rFonts w:ascii="Arial" w:hAnsi="Arial" w:cs="Arial"/>
          <w:b/>
          <w:i/>
          <w:sz w:val="22"/>
          <w:szCs w:val="22"/>
        </w:rPr>
        <w:t>Procedury wyboru operacji własnych LGD</w:t>
      </w:r>
    </w:p>
    <w:p w:rsidR="00FC3158" w:rsidRPr="00252A5B" w:rsidRDefault="00FC3158" w:rsidP="00FC3158">
      <w:pPr>
        <w:pStyle w:val="zdni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</w:p>
    <w:p w:rsidR="00FC3158" w:rsidRDefault="00FC3158" w:rsidP="00246D25">
      <w:pPr>
        <w:spacing w:after="0" w:line="240" w:lineRule="auto"/>
        <w:jc w:val="center"/>
        <w:rPr>
          <w:rFonts w:eastAsia="Times New Roman"/>
          <w:b/>
          <w:i/>
          <w:lang w:eastAsia="pl-PL"/>
        </w:rPr>
      </w:pPr>
    </w:p>
    <w:p w:rsidR="00FC3158" w:rsidRDefault="00FC3158" w:rsidP="00246D25">
      <w:pPr>
        <w:spacing w:after="0" w:line="240" w:lineRule="auto"/>
        <w:jc w:val="center"/>
        <w:rPr>
          <w:rFonts w:eastAsia="Times New Roman"/>
          <w:b/>
          <w:i/>
          <w:lang w:eastAsia="pl-PL"/>
        </w:rPr>
      </w:pPr>
    </w:p>
    <w:p w:rsidR="00FC3158" w:rsidRDefault="00FC3158" w:rsidP="00246D25">
      <w:pPr>
        <w:spacing w:after="0" w:line="240" w:lineRule="auto"/>
        <w:jc w:val="center"/>
        <w:rPr>
          <w:rFonts w:eastAsia="Times New Roman"/>
          <w:b/>
          <w:i/>
          <w:lang w:eastAsia="pl-PL"/>
        </w:rPr>
      </w:pPr>
    </w:p>
    <w:p w:rsidR="00246D25" w:rsidRPr="00262811" w:rsidRDefault="00B54BA9" w:rsidP="00246D25">
      <w:pPr>
        <w:spacing w:after="0" w:line="240" w:lineRule="auto"/>
        <w:jc w:val="center"/>
        <w:rPr>
          <w:i/>
        </w:rPr>
      </w:pPr>
      <w:r w:rsidRPr="00B54BA9">
        <w:rPr>
          <w:rFonts w:eastAsia="Times New Roman"/>
          <w:b/>
          <w:i/>
          <w:lang w:eastAsia="pl-PL"/>
        </w:rPr>
        <w:t>PROCEDURA</w:t>
      </w:r>
      <w:r w:rsidRPr="00B54BA9">
        <w:rPr>
          <w:i/>
        </w:rPr>
        <w:t xml:space="preserve"> </w:t>
      </w:r>
      <w:r w:rsidRPr="00B54BA9">
        <w:rPr>
          <w:rFonts w:eastAsia="Times New Roman"/>
          <w:b/>
          <w:i/>
          <w:lang w:eastAsia="pl-PL"/>
        </w:rPr>
        <w:t>WYBORU OPERACJI WŁASNYCH</w:t>
      </w:r>
    </w:p>
    <w:p w:rsidR="00246D25" w:rsidRPr="00262811" w:rsidRDefault="00246D25" w:rsidP="00246D25">
      <w:pPr>
        <w:spacing w:after="0" w:line="240" w:lineRule="auto"/>
        <w:jc w:val="both"/>
        <w:rPr>
          <w:i/>
        </w:rPr>
      </w:pPr>
    </w:p>
    <w:p w:rsidR="00246D25" w:rsidRPr="00262811" w:rsidRDefault="00B54BA9" w:rsidP="00246D25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/>
          <w:b/>
          <w:i/>
          <w:lang w:eastAsia="pl-PL"/>
        </w:rPr>
      </w:pPr>
      <w:r w:rsidRPr="00B54BA9">
        <w:rPr>
          <w:rFonts w:eastAsia="Times New Roman"/>
          <w:b/>
          <w:i/>
          <w:lang w:eastAsia="pl-PL"/>
        </w:rPr>
        <w:t>§ 1</w:t>
      </w:r>
    </w:p>
    <w:p w:rsidR="00246D25" w:rsidRPr="00262811" w:rsidRDefault="00B54BA9" w:rsidP="00246D25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/>
          <w:b/>
          <w:i/>
          <w:lang w:eastAsia="pl-PL"/>
        </w:rPr>
      </w:pPr>
      <w:r w:rsidRPr="00B54BA9">
        <w:rPr>
          <w:rFonts w:eastAsia="Times New Roman"/>
          <w:b/>
          <w:i/>
          <w:lang w:eastAsia="pl-PL"/>
        </w:rPr>
        <w:t>Zasady ogólne</w:t>
      </w:r>
    </w:p>
    <w:p w:rsidR="007D313F" w:rsidRPr="00262811" w:rsidRDefault="007D313F" w:rsidP="007D313F">
      <w:pPr>
        <w:tabs>
          <w:tab w:val="left" w:pos="426"/>
        </w:tabs>
        <w:spacing w:after="0" w:line="240" w:lineRule="auto"/>
        <w:jc w:val="both"/>
        <w:rPr>
          <w:i/>
        </w:rPr>
      </w:pPr>
    </w:p>
    <w:p w:rsidR="00381774" w:rsidRPr="00262811" w:rsidRDefault="00B54BA9" w:rsidP="007D313F">
      <w:pPr>
        <w:tabs>
          <w:tab w:val="left" w:pos="426"/>
        </w:tabs>
        <w:spacing w:after="0" w:line="240" w:lineRule="auto"/>
        <w:jc w:val="both"/>
        <w:rPr>
          <w:i/>
        </w:rPr>
      </w:pPr>
      <w:r w:rsidRPr="00B54BA9">
        <w:rPr>
          <w:i/>
        </w:rPr>
        <w:t>Niniejsza procedura określa zasady i tryb wyboru operacji własnych LGD, o których mowa w art. 17 ust. 6 ust</w:t>
      </w:r>
      <w:r w:rsidRPr="00B54BA9">
        <w:rPr>
          <w:i/>
        </w:rPr>
        <w:t>a</w:t>
      </w:r>
      <w:r w:rsidRPr="00B54BA9">
        <w:rPr>
          <w:i/>
        </w:rPr>
        <w:t xml:space="preserve">wy oraz § 14 rozporządzenia. </w:t>
      </w:r>
    </w:p>
    <w:p w:rsidR="009C0013" w:rsidRPr="00262811" w:rsidRDefault="009C0013" w:rsidP="007D313F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/>
          <w:b/>
          <w:i/>
          <w:lang w:eastAsia="pl-PL"/>
        </w:rPr>
      </w:pPr>
    </w:p>
    <w:p w:rsidR="007D313F" w:rsidRPr="00262811" w:rsidRDefault="00B54BA9" w:rsidP="007D313F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i/>
          <w:lang w:eastAsia="pl-PL"/>
        </w:rPr>
      </w:pPr>
      <w:r w:rsidRPr="00B54BA9">
        <w:rPr>
          <w:b/>
          <w:i/>
          <w:lang w:eastAsia="pl-PL"/>
        </w:rPr>
        <w:t>§ 2</w:t>
      </w:r>
    </w:p>
    <w:p w:rsidR="007D313F" w:rsidRPr="00262811" w:rsidRDefault="00B54BA9" w:rsidP="007D313F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bCs/>
          <w:i/>
          <w:lang w:eastAsia="pl-PL"/>
        </w:rPr>
      </w:pPr>
      <w:r w:rsidRPr="00B54BA9">
        <w:rPr>
          <w:b/>
          <w:bCs/>
          <w:i/>
          <w:lang w:eastAsia="pl-PL"/>
        </w:rPr>
        <w:t>Definicja operacji własnej</w:t>
      </w:r>
    </w:p>
    <w:p w:rsidR="007D313F" w:rsidRPr="00262811" w:rsidRDefault="007D313F" w:rsidP="007D313F">
      <w:pPr>
        <w:spacing w:after="0" w:line="240" w:lineRule="auto"/>
        <w:jc w:val="both"/>
        <w:rPr>
          <w:i/>
          <w:lang w:eastAsia="pl-PL"/>
        </w:rPr>
      </w:pPr>
    </w:p>
    <w:p w:rsidR="007D313F" w:rsidRPr="00262811" w:rsidRDefault="00B54BA9" w:rsidP="007D313F">
      <w:p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Operacja własna, to operacja kluczowa dla osiągnięcia celów LSR, której beneficjentem i realizatorem jest LGD.</w:t>
      </w:r>
    </w:p>
    <w:p w:rsidR="007D313F" w:rsidRPr="00262811" w:rsidRDefault="007D313F" w:rsidP="007D313F">
      <w:pPr>
        <w:spacing w:after="0" w:line="240" w:lineRule="auto"/>
        <w:ind w:left="357"/>
        <w:jc w:val="both"/>
        <w:rPr>
          <w:i/>
          <w:lang w:eastAsia="pl-PL"/>
        </w:rPr>
      </w:pPr>
    </w:p>
    <w:p w:rsidR="007D313F" w:rsidRPr="00262811" w:rsidRDefault="00B54BA9" w:rsidP="007D313F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i/>
          <w:lang w:eastAsia="pl-PL"/>
        </w:rPr>
      </w:pPr>
      <w:r w:rsidRPr="00B54BA9">
        <w:rPr>
          <w:b/>
          <w:i/>
          <w:lang w:eastAsia="pl-PL"/>
        </w:rPr>
        <w:t>§ 3</w:t>
      </w:r>
    </w:p>
    <w:p w:rsidR="007D313F" w:rsidRPr="00262811" w:rsidRDefault="00B54BA9" w:rsidP="007D313F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bCs/>
          <w:i/>
          <w:lang w:eastAsia="pl-PL"/>
        </w:rPr>
      </w:pPr>
      <w:r w:rsidRPr="00B54BA9">
        <w:rPr>
          <w:b/>
          <w:bCs/>
          <w:i/>
          <w:lang w:eastAsia="pl-PL"/>
        </w:rPr>
        <w:t>Przygotowanie operacji własnej</w:t>
      </w:r>
    </w:p>
    <w:p w:rsidR="007D313F" w:rsidRPr="00262811" w:rsidRDefault="007D313F" w:rsidP="007D313F">
      <w:pPr>
        <w:spacing w:after="0" w:line="240" w:lineRule="auto"/>
        <w:jc w:val="both"/>
        <w:rPr>
          <w:i/>
          <w:lang w:eastAsia="pl-PL"/>
        </w:rPr>
      </w:pPr>
    </w:p>
    <w:p w:rsidR="007D313F" w:rsidRPr="00262811" w:rsidRDefault="00B54BA9" w:rsidP="00494E79">
      <w:pPr>
        <w:numPr>
          <w:ilvl w:val="2"/>
          <w:numId w:val="101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Realizacja operacji własnej przez LGD jest możliwa, jeżeli zostały one uwzględnione w LSR, poprzez wsk</w:t>
      </w:r>
      <w:r w:rsidRPr="00B54BA9">
        <w:rPr>
          <w:i/>
          <w:lang w:eastAsia="pl-PL"/>
        </w:rPr>
        <w:t>a</w:t>
      </w:r>
      <w:r w:rsidRPr="00B54BA9">
        <w:rPr>
          <w:i/>
          <w:lang w:eastAsia="pl-PL"/>
        </w:rPr>
        <w:t>zanie przy danym przedsięwzięciu (Rozdział V Cele i wskaźniki – Tabela) w Kolumnie – Sposób realizacji (…), iż będzie mogło być realizowane przez operację własną LGD.</w:t>
      </w:r>
    </w:p>
    <w:p w:rsidR="007D313F" w:rsidRPr="00262811" w:rsidRDefault="00B54BA9" w:rsidP="00494E79">
      <w:pPr>
        <w:numPr>
          <w:ilvl w:val="2"/>
          <w:numId w:val="101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 xml:space="preserve">Realizację operacji własnych planuje Zarząd w zakresie przedsięwzięć wskazanych w LSR. </w:t>
      </w:r>
    </w:p>
    <w:p w:rsidR="007D313F" w:rsidRPr="00262811" w:rsidRDefault="00B54BA9" w:rsidP="00494E79">
      <w:pPr>
        <w:numPr>
          <w:ilvl w:val="2"/>
          <w:numId w:val="101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Wniosek o przyznanie pomocy na realizację operacji przygotowuje Zarząd we współpracy z biurem LGD.</w:t>
      </w:r>
    </w:p>
    <w:p w:rsidR="007D313F" w:rsidRPr="00262811" w:rsidRDefault="007D313F" w:rsidP="007D313F">
      <w:pPr>
        <w:spacing w:after="0" w:line="240" w:lineRule="auto"/>
        <w:ind w:left="360"/>
        <w:jc w:val="both"/>
        <w:rPr>
          <w:i/>
          <w:lang w:eastAsia="pl-PL"/>
        </w:rPr>
      </w:pPr>
    </w:p>
    <w:p w:rsidR="007D313F" w:rsidRPr="00262811" w:rsidRDefault="00B54BA9" w:rsidP="007D313F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i/>
          <w:lang w:eastAsia="pl-PL"/>
        </w:rPr>
      </w:pPr>
      <w:r w:rsidRPr="00B54BA9">
        <w:rPr>
          <w:b/>
          <w:i/>
          <w:lang w:eastAsia="pl-PL"/>
        </w:rPr>
        <w:t>§ 4</w:t>
      </w:r>
    </w:p>
    <w:p w:rsidR="007D313F" w:rsidRPr="00262811" w:rsidRDefault="00B54BA9" w:rsidP="007D313F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bCs/>
          <w:i/>
          <w:lang w:eastAsia="pl-PL"/>
        </w:rPr>
      </w:pPr>
      <w:r w:rsidRPr="00B54BA9">
        <w:rPr>
          <w:b/>
          <w:bCs/>
          <w:i/>
          <w:lang w:eastAsia="pl-PL"/>
        </w:rPr>
        <w:t>Ogłoszenie zamiaru realizacji operacji własnej</w:t>
      </w:r>
    </w:p>
    <w:p w:rsidR="00A12458" w:rsidRPr="00262811" w:rsidRDefault="00A12458" w:rsidP="007D313F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bCs/>
          <w:i/>
          <w:lang w:eastAsia="pl-PL"/>
        </w:rPr>
      </w:pPr>
    </w:p>
    <w:p w:rsidR="007D313F" w:rsidRPr="00262811" w:rsidRDefault="00B54BA9" w:rsidP="00494E79">
      <w:pPr>
        <w:pStyle w:val="Akapitzlist"/>
        <w:numPr>
          <w:ilvl w:val="1"/>
          <w:numId w:val="77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i/>
          <w:lang w:eastAsia="pl-PL"/>
        </w:rPr>
      </w:pPr>
      <w:r w:rsidRPr="00B54BA9">
        <w:rPr>
          <w:i/>
          <w:lang w:eastAsia="pl-PL"/>
        </w:rPr>
        <w:t>Wsparcie na realizację operacji własnych LGD, może być udzielone LGD, pod warunkiem, że nikt inny uprawniony do wsparcia, w terminie 30 dni od dnia zamieszczenia przez LGD na swojej stronie internet</w:t>
      </w:r>
      <w:r w:rsidRPr="00B54BA9">
        <w:rPr>
          <w:i/>
          <w:lang w:eastAsia="pl-PL"/>
        </w:rPr>
        <w:t>o</w:t>
      </w:r>
      <w:r w:rsidRPr="00B54BA9">
        <w:rPr>
          <w:i/>
          <w:lang w:eastAsia="pl-PL"/>
        </w:rPr>
        <w:t>wej informacji o planowanej do realizacji operacji własnej, nie zgłosił LGD zamiaru realizacji takiej oper</w:t>
      </w:r>
      <w:r w:rsidRPr="00B54BA9">
        <w:rPr>
          <w:i/>
          <w:lang w:eastAsia="pl-PL"/>
        </w:rPr>
        <w:t>a</w:t>
      </w:r>
      <w:r w:rsidRPr="00B54BA9">
        <w:rPr>
          <w:i/>
          <w:lang w:eastAsia="pl-PL"/>
        </w:rPr>
        <w:t>cji.</w:t>
      </w:r>
    </w:p>
    <w:p w:rsidR="007D313F" w:rsidRPr="00262811" w:rsidRDefault="00B54BA9" w:rsidP="00494E79">
      <w:pPr>
        <w:pStyle w:val="Akapitzlist"/>
        <w:numPr>
          <w:ilvl w:val="1"/>
          <w:numId w:val="77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i/>
          <w:lang w:eastAsia="pl-PL"/>
        </w:rPr>
      </w:pPr>
      <w:r w:rsidRPr="00B54BA9">
        <w:rPr>
          <w:i/>
        </w:rPr>
        <w:t>Informacja o planowanej do realizacji operacji własnej, którą LGD zamieszcza na swojej stronie internet</w:t>
      </w:r>
      <w:r w:rsidRPr="00B54BA9">
        <w:rPr>
          <w:i/>
        </w:rPr>
        <w:t>o</w:t>
      </w:r>
      <w:r w:rsidRPr="00B54BA9">
        <w:rPr>
          <w:i/>
        </w:rPr>
        <w:t>wej, obejmuje:</w:t>
      </w:r>
    </w:p>
    <w:p w:rsidR="007D313F" w:rsidRPr="00262811" w:rsidRDefault="00B54BA9" w:rsidP="00494E79">
      <w:pPr>
        <w:pStyle w:val="Akapitzlist"/>
        <w:widowControl w:val="0"/>
        <w:numPr>
          <w:ilvl w:val="0"/>
          <w:numId w:val="102"/>
        </w:numPr>
        <w:spacing w:after="0" w:line="240" w:lineRule="auto"/>
        <w:ind w:left="709" w:hanging="283"/>
        <w:jc w:val="both"/>
        <w:rPr>
          <w:i/>
        </w:rPr>
      </w:pPr>
      <w:r w:rsidRPr="00B54BA9">
        <w:rPr>
          <w:i/>
        </w:rPr>
        <w:t>zakres tematyczny operacji,</w:t>
      </w:r>
    </w:p>
    <w:p w:rsidR="007D313F" w:rsidRPr="00262811" w:rsidRDefault="00B54BA9" w:rsidP="00494E79">
      <w:pPr>
        <w:pStyle w:val="Akapitzlist"/>
        <w:widowControl w:val="0"/>
        <w:numPr>
          <w:ilvl w:val="0"/>
          <w:numId w:val="102"/>
        </w:numPr>
        <w:spacing w:after="0" w:line="240" w:lineRule="auto"/>
        <w:ind w:left="709" w:hanging="283"/>
        <w:jc w:val="both"/>
        <w:rPr>
          <w:i/>
        </w:rPr>
      </w:pPr>
      <w:r w:rsidRPr="00B54BA9">
        <w:rPr>
          <w:i/>
        </w:rPr>
        <w:t>wysokość środków na realizację operacji,</w:t>
      </w:r>
    </w:p>
    <w:p w:rsidR="007D313F" w:rsidRPr="00262811" w:rsidRDefault="00B54BA9" w:rsidP="00494E79">
      <w:pPr>
        <w:pStyle w:val="Akapitzlist"/>
        <w:widowControl w:val="0"/>
        <w:numPr>
          <w:ilvl w:val="0"/>
          <w:numId w:val="102"/>
        </w:numPr>
        <w:spacing w:after="0" w:line="240" w:lineRule="auto"/>
        <w:ind w:left="709" w:hanging="283"/>
        <w:jc w:val="both"/>
        <w:rPr>
          <w:i/>
        </w:rPr>
      </w:pPr>
      <w:r w:rsidRPr="00B54BA9">
        <w:rPr>
          <w:i/>
        </w:rPr>
        <w:t>kryteria wyboru operacji wraz ze wskazaniem minimalnej liczby punktów, której uzyskanie jest waru</w:t>
      </w:r>
      <w:r w:rsidRPr="00B54BA9">
        <w:rPr>
          <w:i/>
        </w:rPr>
        <w:t>n</w:t>
      </w:r>
      <w:r w:rsidRPr="00B54BA9">
        <w:rPr>
          <w:i/>
        </w:rPr>
        <w:t>kiem wyboru operacji,</w:t>
      </w:r>
    </w:p>
    <w:p w:rsidR="007D313F" w:rsidRPr="00262811" w:rsidRDefault="00B54BA9" w:rsidP="00494E79">
      <w:pPr>
        <w:pStyle w:val="Akapitzlist"/>
        <w:widowControl w:val="0"/>
        <w:numPr>
          <w:ilvl w:val="0"/>
          <w:numId w:val="102"/>
        </w:numPr>
        <w:spacing w:after="0" w:line="240" w:lineRule="auto"/>
        <w:ind w:left="709" w:hanging="283"/>
        <w:jc w:val="both"/>
        <w:rPr>
          <w:i/>
        </w:rPr>
      </w:pPr>
      <w:r w:rsidRPr="00B54BA9">
        <w:rPr>
          <w:i/>
        </w:rPr>
        <w:t>informację o terminie i sposobie zgłaszania zamiaru realizacji operacji,</w:t>
      </w:r>
    </w:p>
    <w:p w:rsidR="007D313F" w:rsidRPr="00262811" w:rsidRDefault="00B54BA9" w:rsidP="00494E79">
      <w:pPr>
        <w:pStyle w:val="Akapitzlist"/>
        <w:widowControl w:val="0"/>
        <w:numPr>
          <w:ilvl w:val="0"/>
          <w:numId w:val="102"/>
        </w:numPr>
        <w:spacing w:after="0" w:line="240" w:lineRule="auto"/>
        <w:ind w:left="709" w:hanging="283"/>
        <w:jc w:val="both"/>
        <w:rPr>
          <w:i/>
        </w:rPr>
      </w:pPr>
      <w:r w:rsidRPr="00B54BA9">
        <w:rPr>
          <w:i/>
        </w:rPr>
        <w:t>informację o dokumentach pozwalających na potwierdzenie, że podmiot zgłaszający zamiar realizacji operacji jest uprawniony do wsparcia, tj. spełnia definicję beneficjenta określoną w § 3 rozporządzenia LSR</w:t>
      </w:r>
      <w:r w:rsidR="00101D82">
        <w:rPr>
          <w:rStyle w:val="Odwoanieprzypisudolnego"/>
          <w:i/>
        </w:rPr>
        <w:footnoteReference w:id="1"/>
      </w:r>
      <w:r w:rsidR="00101D82">
        <w:rPr>
          <w:i/>
        </w:rPr>
        <w:t xml:space="preserve">  </w:t>
      </w:r>
      <w:r w:rsidR="00101D82" w:rsidRPr="00FC3158">
        <w:rPr>
          <w:i/>
        </w:rPr>
        <w:t>(</w:t>
      </w:r>
      <w:r w:rsidR="00282399" w:rsidRPr="00FC3158">
        <w:rPr>
          <w:i/>
        </w:rPr>
        <w:t>dotyczy PROW</w:t>
      </w:r>
      <w:r w:rsidR="00101D82" w:rsidRPr="00FC3158">
        <w:rPr>
          <w:i/>
        </w:rPr>
        <w:t>)</w:t>
      </w:r>
    </w:p>
    <w:p w:rsidR="007D313F" w:rsidRPr="00262811" w:rsidRDefault="00B54BA9" w:rsidP="007D313F">
      <w:pPr>
        <w:spacing w:after="0" w:line="240" w:lineRule="auto"/>
        <w:ind w:left="426" w:hanging="426"/>
        <w:jc w:val="both"/>
        <w:rPr>
          <w:i/>
          <w:lang w:eastAsia="pl-PL"/>
        </w:rPr>
      </w:pPr>
      <w:r w:rsidRPr="00B54BA9">
        <w:rPr>
          <w:i/>
          <w:lang w:eastAsia="pl-PL"/>
        </w:rPr>
        <w:lastRenderedPageBreak/>
        <w:t xml:space="preserve">3. </w:t>
      </w:r>
      <w:r w:rsidRPr="00B54BA9">
        <w:rPr>
          <w:i/>
          <w:lang w:eastAsia="pl-PL"/>
        </w:rPr>
        <w:tab/>
        <w:t>LGD obowiązkowo zamieszcza na swojej stronie internetowej informację o planowanej do realizacji oper</w:t>
      </w:r>
      <w:r w:rsidRPr="00B54BA9">
        <w:rPr>
          <w:i/>
          <w:lang w:eastAsia="pl-PL"/>
        </w:rPr>
        <w:t>a</w:t>
      </w:r>
      <w:r w:rsidRPr="00B54BA9">
        <w:rPr>
          <w:i/>
          <w:lang w:eastAsia="pl-PL"/>
        </w:rPr>
        <w:t xml:space="preserve">cji własnej z oznaczeniem tej informacji datą – dzień/miesiąc/rok oraz dokonuje jej archiwizacji. </w:t>
      </w:r>
    </w:p>
    <w:p w:rsidR="007D313F" w:rsidRPr="00262811" w:rsidRDefault="007D313F" w:rsidP="007D313F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i/>
          <w:lang w:eastAsia="pl-PL"/>
        </w:rPr>
      </w:pPr>
    </w:p>
    <w:p w:rsidR="007D313F" w:rsidRPr="00262811" w:rsidRDefault="00B54BA9" w:rsidP="007D313F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i/>
          <w:lang w:eastAsia="pl-PL"/>
        </w:rPr>
      </w:pPr>
      <w:r w:rsidRPr="00B54BA9">
        <w:rPr>
          <w:b/>
          <w:i/>
          <w:lang w:eastAsia="pl-PL"/>
        </w:rPr>
        <w:t>§ 5</w:t>
      </w:r>
    </w:p>
    <w:p w:rsidR="007D313F" w:rsidRPr="00262811" w:rsidRDefault="00B54BA9" w:rsidP="007D313F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bCs/>
          <w:i/>
          <w:lang w:eastAsia="pl-PL"/>
        </w:rPr>
      </w:pPr>
      <w:r w:rsidRPr="00B54BA9">
        <w:rPr>
          <w:b/>
          <w:bCs/>
          <w:i/>
          <w:lang w:eastAsia="pl-PL"/>
        </w:rPr>
        <w:t>Zgłaszanie zamiaru realizacji operacji</w:t>
      </w:r>
    </w:p>
    <w:p w:rsidR="007D313F" w:rsidRPr="00262811" w:rsidRDefault="007D313F" w:rsidP="007D313F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bCs/>
          <w:i/>
          <w:lang w:eastAsia="pl-PL"/>
        </w:rPr>
      </w:pPr>
    </w:p>
    <w:p w:rsidR="007D313F" w:rsidRPr="00262811" w:rsidRDefault="00B54BA9" w:rsidP="00494E79">
      <w:pPr>
        <w:numPr>
          <w:ilvl w:val="0"/>
          <w:numId w:val="103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Podmiot uprawniony do wsparcia (potencjalny wnioskodawca) zgłasza zamiar realizacji operacji własnej na formularzu zgłoszenia udostępnionym wraz z informacją o zamiarze realizacji operacji własnej przez LGD.</w:t>
      </w:r>
    </w:p>
    <w:p w:rsidR="007D313F" w:rsidRPr="00262811" w:rsidRDefault="00B54BA9" w:rsidP="00494E79">
      <w:pPr>
        <w:numPr>
          <w:ilvl w:val="0"/>
          <w:numId w:val="103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Formularz zgłoszenia potencjalny wnioskodawca składa w formie papierowej bezpośrednio w biurze LGD, w terminie 30 dni od dnia ogłoszenia informacji, o której mowa w §4.</w:t>
      </w:r>
    </w:p>
    <w:p w:rsidR="007D313F" w:rsidRPr="00262811" w:rsidRDefault="00B54BA9" w:rsidP="00494E79">
      <w:pPr>
        <w:numPr>
          <w:ilvl w:val="0"/>
          <w:numId w:val="103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Termin, o którym mowa w ust. 2 rozpoczyna swój bieg od dnia następnego po dniu zamieszczenia inform</w:t>
      </w:r>
      <w:r w:rsidRPr="00B54BA9">
        <w:rPr>
          <w:i/>
          <w:lang w:eastAsia="pl-PL"/>
        </w:rPr>
        <w:t>a</w:t>
      </w:r>
      <w:r w:rsidRPr="00B54BA9">
        <w:rPr>
          <w:i/>
          <w:lang w:eastAsia="pl-PL"/>
        </w:rPr>
        <w:t>cji na stronie internetowej LGD.</w:t>
      </w:r>
    </w:p>
    <w:p w:rsidR="007D313F" w:rsidRPr="00262811" w:rsidRDefault="00B54BA9" w:rsidP="00494E79">
      <w:pPr>
        <w:numPr>
          <w:ilvl w:val="0"/>
          <w:numId w:val="103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Formularz zgłoszenia powinien być podpisany przez osoby upoważnione do reprezentacji potencjalnego wnioskodawcy.</w:t>
      </w:r>
    </w:p>
    <w:p w:rsidR="007D313F" w:rsidRPr="00262811" w:rsidRDefault="00B54BA9" w:rsidP="00494E79">
      <w:pPr>
        <w:numPr>
          <w:ilvl w:val="0"/>
          <w:numId w:val="103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W przypadku, gdy zgłoszenie składa spółka cywilna, formularz zgłoszenia powinien być podpisany przez każdego ze wspólników spółki cywilnej osobno.</w:t>
      </w:r>
    </w:p>
    <w:p w:rsidR="007D313F" w:rsidRPr="00262811" w:rsidRDefault="00B54BA9" w:rsidP="00494E79">
      <w:pPr>
        <w:numPr>
          <w:ilvl w:val="0"/>
          <w:numId w:val="103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 xml:space="preserve">Formularze nie zawierające danych pozwalających na identyfikację podmiotu uprawnionego do wsparcia, niepodpisane przez osoby upoważnione lub wypełnione niekompletnie nie będą przyjmowane. </w:t>
      </w:r>
    </w:p>
    <w:p w:rsidR="007D313F" w:rsidRPr="00262811" w:rsidRDefault="00B54BA9" w:rsidP="00494E79">
      <w:pPr>
        <w:numPr>
          <w:ilvl w:val="0"/>
          <w:numId w:val="103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Pracownik LGD potwierdza fakt złożenia formularza zgłoszenia na jego egzemplarzu poprzez przybicie pi</w:t>
      </w:r>
      <w:r w:rsidRPr="00B54BA9">
        <w:rPr>
          <w:i/>
          <w:lang w:eastAsia="pl-PL"/>
        </w:rPr>
        <w:t>e</w:t>
      </w:r>
      <w:r w:rsidRPr="00B54BA9">
        <w:rPr>
          <w:i/>
          <w:lang w:eastAsia="pl-PL"/>
        </w:rPr>
        <w:t>częci wpływu z oznaczeniem nazwy LGD, daty wpływu, oznaczenie liczby złożonych załączników oraz złoż</w:t>
      </w:r>
      <w:r w:rsidRPr="00B54BA9">
        <w:rPr>
          <w:i/>
          <w:lang w:eastAsia="pl-PL"/>
        </w:rPr>
        <w:t>e</w:t>
      </w:r>
      <w:r w:rsidRPr="00B54BA9">
        <w:rPr>
          <w:i/>
          <w:lang w:eastAsia="pl-PL"/>
        </w:rPr>
        <w:t xml:space="preserve">nie własnoręcznego podpisu (ewentualnie pieczęci imiennej z parafą). </w:t>
      </w:r>
    </w:p>
    <w:p w:rsidR="007D313F" w:rsidRPr="00262811" w:rsidRDefault="00B54BA9" w:rsidP="00494E79">
      <w:pPr>
        <w:numPr>
          <w:ilvl w:val="0"/>
          <w:numId w:val="103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Pracownik LGD wydaje potwierdzenie przyjęcia formularza zgłoszenia na kopii dokumentu.</w:t>
      </w:r>
    </w:p>
    <w:p w:rsidR="007D313F" w:rsidRPr="00262811" w:rsidRDefault="00B54BA9" w:rsidP="00494E79">
      <w:pPr>
        <w:numPr>
          <w:ilvl w:val="0"/>
          <w:numId w:val="103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Pracownik LGD, przyjmując wniosek, nadaje mu indywidualny numer, który wpisuje obok potwierdzenia złożenia wniosku.</w:t>
      </w:r>
    </w:p>
    <w:p w:rsidR="007D313F" w:rsidRPr="00262811" w:rsidRDefault="00B54BA9" w:rsidP="00494E79">
      <w:pPr>
        <w:numPr>
          <w:ilvl w:val="0"/>
          <w:numId w:val="103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Pracownik LGD rejestruje składane zgłoszenia według kolejności ich wpływu.</w:t>
      </w:r>
    </w:p>
    <w:p w:rsidR="007D313F" w:rsidRPr="00262811" w:rsidRDefault="00B54BA9" w:rsidP="00494E79">
      <w:pPr>
        <w:numPr>
          <w:ilvl w:val="0"/>
          <w:numId w:val="103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Potencjalnemu wnioskodawcy przysługuje prawo do wycofania zgłoszenia.</w:t>
      </w:r>
    </w:p>
    <w:p w:rsidR="007D313F" w:rsidRPr="00262811" w:rsidRDefault="00B54BA9" w:rsidP="00494E79">
      <w:pPr>
        <w:numPr>
          <w:ilvl w:val="0"/>
          <w:numId w:val="103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W przypadku wycofania zgłoszenia potencjalny wnioskodawca zobowiązany jest do pisemnego zawiad</w:t>
      </w:r>
      <w:r w:rsidRPr="00B54BA9">
        <w:rPr>
          <w:i/>
          <w:lang w:eastAsia="pl-PL"/>
        </w:rPr>
        <w:t>o</w:t>
      </w:r>
      <w:r w:rsidRPr="00B54BA9">
        <w:rPr>
          <w:i/>
          <w:lang w:eastAsia="pl-PL"/>
        </w:rPr>
        <w:t>mienia LGD o jego wycofaniu.</w:t>
      </w:r>
    </w:p>
    <w:p w:rsidR="007D313F" w:rsidRPr="00262811" w:rsidRDefault="00B54BA9" w:rsidP="00494E79">
      <w:pPr>
        <w:numPr>
          <w:ilvl w:val="0"/>
          <w:numId w:val="103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Biuro LGD archiwizuje zawiadomienia o wycofaniu zgłoszenia. Kopia wycofanego dokumentu pozostaje w LGD wraz z oryginałem wniosku o jego wycofanie.</w:t>
      </w:r>
    </w:p>
    <w:p w:rsidR="007D313F" w:rsidRPr="00262811" w:rsidRDefault="00B54BA9" w:rsidP="00494E79">
      <w:pPr>
        <w:numPr>
          <w:ilvl w:val="0"/>
          <w:numId w:val="103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Wycofany wniosek podlega zwrotowi (oryginał) podmiotowi ubiegającemu się o wsparcie bezpośrednio lub korespondencyjnie.</w:t>
      </w:r>
    </w:p>
    <w:p w:rsidR="007D313F" w:rsidRPr="00262811" w:rsidRDefault="007D313F" w:rsidP="007D313F">
      <w:pPr>
        <w:spacing w:after="0" w:line="240" w:lineRule="auto"/>
        <w:jc w:val="both"/>
        <w:rPr>
          <w:i/>
          <w:lang w:eastAsia="pl-PL"/>
        </w:rPr>
      </w:pPr>
    </w:p>
    <w:p w:rsidR="007D313F" w:rsidRPr="00262811" w:rsidRDefault="00B54BA9" w:rsidP="007D313F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i/>
          <w:lang w:eastAsia="pl-PL"/>
        </w:rPr>
      </w:pPr>
      <w:r w:rsidRPr="00B54BA9">
        <w:rPr>
          <w:b/>
          <w:i/>
          <w:lang w:eastAsia="pl-PL"/>
        </w:rPr>
        <w:t>§ 6</w:t>
      </w:r>
    </w:p>
    <w:p w:rsidR="007D313F" w:rsidRPr="00262811" w:rsidRDefault="00B54BA9" w:rsidP="007D313F">
      <w:pPr>
        <w:spacing w:after="0" w:line="240" w:lineRule="auto"/>
        <w:jc w:val="center"/>
        <w:rPr>
          <w:b/>
          <w:i/>
          <w:lang w:eastAsia="pl-PL"/>
        </w:rPr>
      </w:pPr>
      <w:r w:rsidRPr="00B54BA9">
        <w:rPr>
          <w:b/>
          <w:i/>
          <w:lang w:eastAsia="pl-PL"/>
        </w:rPr>
        <w:t>Weryfikacja potencjalnych wnioskodawców</w:t>
      </w:r>
    </w:p>
    <w:p w:rsidR="007D313F" w:rsidRPr="00262811" w:rsidRDefault="007D313F" w:rsidP="007D313F">
      <w:pPr>
        <w:spacing w:after="0" w:line="240" w:lineRule="auto"/>
        <w:jc w:val="both"/>
        <w:rPr>
          <w:i/>
          <w:lang w:eastAsia="pl-PL"/>
        </w:rPr>
      </w:pPr>
    </w:p>
    <w:p w:rsidR="007D313F" w:rsidRPr="00262811" w:rsidRDefault="00B54BA9" w:rsidP="00494E79">
      <w:pPr>
        <w:numPr>
          <w:ilvl w:val="0"/>
          <w:numId w:val="104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Jeśli został zgłoszony zamiar realizacji operacji własnej przez potencjalnego wnioskodawcę, pracownicy Biura LGD w oparciu o złożone przez ten podmiot dokumenty dokonują w terminie 14 dni, od dnia zako</w:t>
      </w:r>
      <w:r w:rsidRPr="00B54BA9">
        <w:rPr>
          <w:i/>
          <w:lang w:eastAsia="pl-PL"/>
        </w:rPr>
        <w:t>ń</w:t>
      </w:r>
      <w:r w:rsidRPr="00B54BA9">
        <w:rPr>
          <w:i/>
          <w:lang w:eastAsia="pl-PL"/>
        </w:rPr>
        <w:t>czenia przyjmowania zgłoszeń, oceny, czy jest on uprawniony do wsparcia, tj. spełnia definicję beneficjenta określoną w § 3 rozporządzenia</w:t>
      </w:r>
      <w:r w:rsidR="00101D82">
        <w:rPr>
          <w:i/>
          <w:vertAlign w:val="superscript"/>
          <w:lang w:eastAsia="pl-PL"/>
        </w:rPr>
        <w:t>1</w:t>
      </w:r>
      <w:r w:rsidRPr="00B54BA9">
        <w:rPr>
          <w:i/>
          <w:lang w:eastAsia="pl-PL"/>
        </w:rPr>
        <w:t>.</w:t>
      </w:r>
    </w:p>
    <w:p w:rsidR="007D313F" w:rsidRPr="00262811" w:rsidRDefault="00B54BA9" w:rsidP="00494E79">
      <w:pPr>
        <w:numPr>
          <w:ilvl w:val="0"/>
          <w:numId w:val="104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Weryfikacji spełnienia definicji beneficjenta dokonuje się na karcie weryfikacji stanowiącej załącznik nr 1 do niniejszych Procedur.</w:t>
      </w:r>
    </w:p>
    <w:p w:rsidR="007D313F" w:rsidRPr="00262811" w:rsidRDefault="00B54BA9" w:rsidP="00494E79">
      <w:pPr>
        <w:numPr>
          <w:ilvl w:val="0"/>
          <w:numId w:val="104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Ocena spełnienia przez potencjalnego wnioskodawcę definicji beneficjenta określonej w § 3 rozporządz</w:t>
      </w:r>
      <w:r w:rsidRPr="00B54BA9">
        <w:rPr>
          <w:i/>
          <w:lang w:eastAsia="pl-PL"/>
        </w:rPr>
        <w:t>e</w:t>
      </w:r>
      <w:r w:rsidRPr="00B54BA9">
        <w:rPr>
          <w:i/>
          <w:lang w:eastAsia="pl-PL"/>
        </w:rPr>
        <w:t>nia</w:t>
      </w:r>
      <w:r w:rsidR="00101D82">
        <w:rPr>
          <w:i/>
          <w:vertAlign w:val="superscript"/>
          <w:lang w:eastAsia="pl-PL"/>
        </w:rPr>
        <w:t>1</w:t>
      </w:r>
      <w:r w:rsidRPr="00B54BA9">
        <w:rPr>
          <w:i/>
          <w:lang w:eastAsia="pl-PL"/>
        </w:rPr>
        <w:t xml:space="preserve"> jest ostateczna i nie przysługuje od niej odwołanie.</w:t>
      </w:r>
    </w:p>
    <w:p w:rsidR="007D313F" w:rsidRPr="00262811" w:rsidRDefault="007D313F" w:rsidP="007D313F">
      <w:pPr>
        <w:spacing w:after="0" w:line="240" w:lineRule="auto"/>
        <w:jc w:val="both"/>
        <w:rPr>
          <w:i/>
          <w:lang w:eastAsia="pl-PL"/>
        </w:rPr>
      </w:pPr>
    </w:p>
    <w:p w:rsidR="007D313F" w:rsidRPr="00262811" w:rsidRDefault="00B54BA9" w:rsidP="007D313F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i/>
          <w:lang w:eastAsia="pl-PL"/>
        </w:rPr>
      </w:pPr>
      <w:r w:rsidRPr="00B54BA9">
        <w:rPr>
          <w:b/>
          <w:i/>
          <w:lang w:eastAsia="pl-PL"/>
        </w:rPr>
        <w:t>§ 7</w:t>
      </w:r>
    </w:p>
    <w:p w:rsidR="007D313F" w:rsidRPr="00262811" w:rsidRDefault="00B54BA9" w:rsidP="007D313F">
      <w:pPr>
        <w:spacing w:after="0" w:line="240" w:lineRule="auto"/>
        <w:jc w:val="center"/>
        <w:rPr>
          <w:b/>
          <w:i/>
          <w:lang w:eastAsia="pl-PL"/>
        </w:rPr>
      </w:pPr>
      <w:r w:rsidRPr="00B54BA9">
        <w:rPr>
          <w:b/>
          <w:i/>
          <w:lang w:eastAsia="pl-PL"/>
        </w:rPr>
        <w:t>Informacja o wynikach weryfikacji potencjalnych wnioskodawców</w:t>
      </w:r>
    </w:p>
    <w:p w:rsidR="007D313F" w:rsidRPr="00262811" w:rsidRDefault="007D313F" w:rsidP="007D313F">
      <w:pPr>
        <w:spacing w:after="0" w:line="240" w:lineRule="auto"/>
        <w:jc w:val="both"/>
        <w:rPr>
          <w:i/>
          <w:lang w:eastAsia="pl-PL"/>
        </w:rPr>
      </w:pPr>
    </w:p>
    <w:p w:rsidR="007D313F" w:rsidRPr="00262811" w:rsidRDefault="00B54BA9" w:rsidP="00494E79">
      <w:pPr>
        <w:numPr>
          <w:ilvl w:val="0"/>
          <w:numId w:val="105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O wynikach weryfikacji spełnienia definicji beneficjenta określonej w § 3 rozporządzenia</w:t>
      </w:r>
      <w:r w:rsidR="00101D82">
        <w:rPr>
          <w:i/>
          <w:vertAlign w:val="superscript"/>
          <w:lang w:eastAsia="pl-PL"/>
        </w:rPr>
        <w:t>1</w:t>
      </w:r>
      <w:r w:rsidR="00101D82">
        <w:rPr>
          <w:i/>
          <w:color w:val="FF0000"/>
          <w:lang w:eastAsia="pl-PL"/>
        </w:rPr>
        <w:t xml:space="preserve"> </w:t>
      </w:r>
      <w:r w:rsidRPr="00B54BA9">
        <w:rPr>
          <w:i/>
          <w:lang w:eastAsia="pl-PL"/>
        </w:rPr>
        <w:t xml:space="preserve"> LGD na piśmie informuje podmiot, który zgłosił zamiar realizacji operacji własnej, w terminie 7 dni od jej zakończenia.</w:t>
      </w:r>
    </w:p>
    <w:p w:rsidR="007D313F" w:rsidRPr="00262811" w:rsidRDefault="00B54BA9" w:rsidP="00494E79">
      <w:pPr>
        <w:numPr>
          <w:ilvl w:val="0"/>
          <w:numId w:val="105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Informację o wynikach weryfikacji potencjalnych wnioskodawców LGD zamieszcza również na swojej str</w:t>
      </w:r>
      <w:r w:rsidRPr="00B54BA9">
        <w:rPr>
          <w:i/>
          <w:lang w:eastAsia="pl-PL"/>
        </w:rPr>
        <w:t>o</w:t>
      </w:r>
      <w:r w:rsidRPr="00B54BA9">
        <w:rPr>
          <w:i/>
          <w:lang w:eastAsia="pl-PL"/>
        </w:rPr>
        <w:t>nie internetowej. LGD zamieszcza na swojej stronie internetowej informację także wówczas, gdy żaden podmiot nie zgłosił zamiaru realizacji operacji własnej.</w:t>
      </w:r>
    </w:p>
    <w:p w:rsidR="007D313F" w:rsidRPr="00101D82" w:rsidRDefault="00B54BA9" w:rsidP="00494E79">
      <w:pPr>
        <w:numPr>
          <w:ilvl w:val="0"/>
          <w:numId w:val="105"/>
        </w:numPr>
        <w:spacing w:after="0" w:line="240" w:lineRule="auto"/>
        <w:jc w:val="both"/>
        <w:rPr>
          <w:i/>
          <w:lang w:eastAsia="pl-PL"/>
        </w:rPr>
      </w:pPr>
      <w:r w:rsidRPr="00101D82">
        <w:rPr>
          <w:i/>
          <w:lang w:eastAsia="pl-PL"/>
        </w:rPr>
        <w:t>W przypadku, gdy weryfikacja danego podmiotu nie potwierdziła spełnienia przez niego definicji benef</w:t>
      </w:r>
      <w:r w:rsidRPr="00101D82">
        <w:rPr>
          <w:i/>
          <w:lang w:eastAsia="pl-PL"/>
        </w:rPr>
        <w:t>i</w:t>
      </w:r>
      <w:r w:rsidRPr="00101D82">
        <w:rPr>
          <w:i/>
          <w:lang w:eastAsia="pl-PL"/>
        </w:rPr>
        <w:t>cjenta określonej w § 3 rozporządzenia</w:t>
      </w:r>
      <w:r w:rsidR="00101D82" w:rsidRPr="00101D82">
        <w:rPr>
          <w:i/>
          <w:vertAlign w:val="superscript"/>
          <w:lang w:eastAsia="pl-PL"/>
        </w:rPr>
        <w:t>1</w:t>
      </w:r>
      <w:r w:rsidRPr="00101D82">
        <w:rPr>
          <w:i/>
          <w:lang w:eastAsia="pl-PL"/>
        </w:rPr>
        <w:t>, w piśmie informacyjnym skierowanym do niego, podaje się uz</w:t>
      </w:r>
      <w:r w:rsidRPr="00101D82">
        <w:rPr>
          <w:i/>
          <w:lang w:eastAsia="pl-PL"/>
        </w:rPr>
        <w:t>a</w:t>
      </w:r>
      <w:r w:rsidRPr="00101D82">
        <w:rPr>
          <w:i/>
          <w:lang w:eastAsia="pl-PL"/>
        </w:rPr>
        <w:t>sadnienie takiej oceny.</w:t>
      </w:r>
    </w:p>
    <w:p w:rsidR="007D313F" w:rsidRPr="00101D82" w:rsidRDefault="00B54BA9" w:rsidP="00494E79">
      <w:pPr>
        <w:numPr>
          <w:ilvl w:val="0"/>
          <w:numId w:val="105"/>
        </w:numPr>
        <w:spacing w:after="0" w:line="240" w:lineRule="auto"/>
        <w:jc w:val="both"/>
        <w:rPr>
          <w:i/>
          <w:lang w:eastAsia="pl-PL"/>
        </w:rPr>
      </w:pPr>
      <w:r w:rsidRPr="00101D82">
        <w:rPr>
          <w:i/>
          <w:lang w:eastAsia="pl-PL"/>
        </w:rPr>
        <w:t>W sytuacji, gdy ocena danego Wykonawcy potwierdziła spełnienie przez niego definicji beneficjenta okr</w:t>
      </w:r>
      <w:r w:rsidRPr="00101D82">
        <w:rPr>
          <w:i/>
          <w:lang w:eastAsia="pl-PL"/>
        </w:rPr>
        <w:t>e</w:t>
      </w:r>
      <w:r w:rsidRPr="00101D82">
        <w:rPr>
          <w:i/>
          <w:lang w:eastAsia="pl-PL"/>
        </w:rPr>
        <w:t>ślonej w § 3 rozporządzenia</w:t>
      </w:r>
      <w:r w:rsidR="00101D82" w:rsidRPr="00101D82">
        <w:rPr>
          <w:i/>
          <w:vertAlign w:val="superscript"/>
          <w:lang w:eastAsia="pl-PL"/>
        </w:rPr>
        <w:t>1</w:t>
      </w:r>
      <w:r w:rsidRPr="00101D82">
        <w:rPr>
          <w:i/>
          <w:lang w:eastAsia="pl-PL"/>
        </w:rPr>
        <w:t xml:space="preserve">, pismo zawiera informację o planowanym naborze wniosków o tematyce </w:t>
      </w:r>
      <w:r w:rsidRPr="00101D82">
        <w:rPr>
          <w:i/>
          <w:lang w:eastAsia="pl-PL"/>
        </w:rPr>
        <w:lastRenderedPageBreak/>
        <w:t xml:space="preserve">określonej dla operacji własnej ze wskazaniem przybliżonego terminu ogłoszenia naboru oraz pouczenie możliwości złożenia wniosku o przyznanie wsparcia w tym naborze. </w:t>
      </w:r>
    </w:p>
    <w:p w:rsidR="007D313F" w:rsidRPr="00262811" w:rsidRDefault="007D313F" w:rsidP="007D313F">
      <w:pPr>
        <w:spacing w:after="0" w:line="240" w:lineRule="auto"/>
        <w:ind w:left="720"/>
        <w:jc w:val="both"/>
        <w:rPr>
          <w:i/>
          <w:lang w:eastAsia="pl-PL"/>
        </w:rPr>
      </w:pPr>
    </w:p>
    <w:p w:rsidR="007D313F" w:rsidRPr="00262811" w:rsidRDefault="00B54BA9" w:rsidP="007D313F">
      <w:pPr>
        <w:tabs>
          <w:tab w:val="left" w:pos="3620"/>
          <w:tab w:val="center" w:pos="4716"/>
        </w:tabs>
        <w:spacing w:after="0" w:line="240" w:lineRule="auto"/>
        <w:jc w:val="center"/>
        <w:rPr>
          <w:b/>
          <w:i/>
          <w:lang w:eastAsia="pl-PL"/>
        </w:rPr>
      </w:pPr>
      <w:r w:rsidRPr="00B54BA9">
        <w:rPr>
          <w:b/>
          <w:i/>
          <w:lang w:eastAsia="pl-PL"/>
        </w:rPr>
        <w:t>§ 8</w:t>
      </w:r>
    </w:p>
    <w:p w:rsidR="007D313F" w:rsidRPr="00262811" w:rsidRDefault="00B54BA9" w:rsidP="007D313F">
      <w:pPr>
        <w:spacing w:after="0" w:line="240" w:lineRule="auto"/>
        <w:jc w:val="center"/>
        <w:rPr>
          <w:b/>
          <w:i/>
          <w:lang w:eastAsia="pl-PL"/>
        </w:rPr>
      </w:pPr>
      <w:r w:rsidRPr="00B54BA9">
        <w:rPr>
          <w:b/>
          <w:i/>
          <w:lang w:eastAsia="pl-PL"/>
        </w:rPr>
        <w:t>Ogłoszenie naboru na realizację zakresu operacji własnej</w:t>
      </w:r>
    </w:p>
    <w:p w:rsidR="007D313F" w:rsidRPr="00262811" w:rsidRDefault="007D313F" w:rsidP="007D313F">
      <w:pPr>
        <w:spacing w:after="0" w:line="240" w:lineRule="auto"/>
        <w:ind w:left="720"/>
        <w:jc w:val="both"/>
        <w:rPr>
          <w:i/>
          <w:lang w:eastAsia="pl-PL"/>
        </w:rPr>
      </w:pPr>
    </w:p>
    <w:p w:rsidR="007D313F" w:rsidRPr="00262811" w:rsidRDefault="00B54BA9" w:rsidP="00494E79">
      <w:pPr>
        <w:numPr>
          <w:ilvl w:val="0"/>
          <w:numId w:val="106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W przypadku, gdy co najmniej jeden podmiot spełnił definicję beneficjenta LGD, nie później niż w terminie 3 miesięcy od dnia dokonania oceny Wykonawców, ogłasza nabór wniosków o udzielenie wsparcia na oper</w:t>
      </w:r>
      <w:r w:rsidRPr="00B54BA9">
        <w:rPr>
          <w:i/>
          <w:lang w:eastAsia="pl-PL"/>
        </w:rPr>
        <w:t>a</w:t>
      </w:r>
      <w:r w:rsidRPr="00B54BA9">
        <w:rPr>
          <w:i/>
          <w:lang w:eastAsia="pl-PL"/>
        </w:rPr>
        <w:t xml:space="preserve">cje o tematyce odpowiadającej tematyce operacji własnej. </w:t>
      </w:r>
    </w:p>
    <w:p w:rsidR="007D313F" w:rsidRPr="00262811" w:rsidRDefault="00B54BA9" w:rsidP="00494E79">
      <w:pPr>
        <w:numPr>
          <w:ilvl w:val="0"/>
          <w:numId w:val="106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 xml:space="preserve">Do ogłaszania i przeprowadzania naboru stosuje się Procedurę uzgadniania terminu i warunków naboru wniosków </w:t>
      </w:r>
    </w:p>
    <w:p w:rsidR="007D313F" w:rsidRPr="00FC3158" w:rsidRDefault="00B54BA9" w:rsidP="00494E79">
      <w:pPr>
        <w:numPr>
          <w:ilvl w:val="0"/>
          <w:numId w:val="106"/>
        </w:numPr>
        <w:spacing w:after="0" w:line="240" w:lineRule="auto"/>
        <w:jc w:val="both"/>
        <w:rPr>
          <w:i/>
          <w:lang w:eastAsia="pl-PL"/>
        </w:rPr>
      </w:pPr>
      <w:r w:rsidRPr="00FC3158">
        <w:rPr>
          <w:i/>
          <w:lang w:eastAsia="pl-PL"/>
        </w:rPr>
        <w:t>Proces oceny i wyboru operacji odbywa się na zasadach określonych w Procedurze oceny wniosków i wyb</w:t>
      </w:r>
      <w:r w:rsidRPr="00FC3158">
        <w:rPr>
          <w:i/>
          <w:lang w:eastAsia="pl-PL"/>
        </w:rPr>
        <w:t>o</w:t>
      </w:r>
      <w:r w:rsidRPr="00FC3158">
        <w:rPr>
          <w:i/>
          <w:lang w:eastAsia="pl-PL"/>
        </w:rPr>
        <w:t xml:space="preserve">ru operacji oraz ustalania kwot wsparcia, z zastrzeżeniem że w przypadku operacji własnych </w:t>
      </w:r>
      <w:r w:rsidR="00FC3158" w:rsidRPr="00FC3158">
        <w:rPr>
          <w:i/>
          <w:lang w:eastAsia="pl-PL"/>
        </w:rPr>
        <w:t xml:space="preserve">i </w:t>
      </w:r>
      <w:r w:rsidRPr="00FC3158">
        <w:rPr>
          <w:i/>
          <w:lang w:eastAsia="pl-PL"/>
        </w:rPr>
        <w:t xml:space="preserve">pozytywnej oceny </w:t>
      </w:r>
      <w:proofErr w:type="spellStart"/>
      <w:r w:rsidRPr="00FC3158">
        <w:rPr>
          <w:i/>
          <w:lang w:eastAsia="pl-PL"/>
        </w:rPr>
        <w:t>zgodność</w:t>
      </w:r>
      <w:r w:rsidR="00FC3158" w:rsidRPr="00FC3158">
        <w:rPr>
          <w:i/>
          <w:lang w:eastAsia="pl-PL"/>
        </w:rPr>
        <w:t>i</w:t>
      </w:r>
      <w:proofErr w:type="spellEnd"/>
      <w:r w:rsidR="00FC3158" w:rsidRPr="00FC3158">
        <w:rPr>
          <w:i/>
          <w:lang w:eastAsia="pl-PL"/>
        </w:rPr>
        <w:t>,</w:t>
      </w:r>
      <w:r w:rsidRPr="00FC3158">
        <w:rPr>
          <w:i/>
          <w:lang w:eastAsia="pl-PL"/>
        </w:rPr>
        <w:t xml:space="preserve"> warunkiem  wyboru operacji będzie udział środków własnych </w:t>
      </w:r>
      <w:r w:rsidR="00282399" w:rsidRPr="00FC3158">
        <w:rPr>
          <w:i/>
          <w:lang w:eastAsia="pl-PL"/>
        </w:rPr>
        <w:t xml:space="preserve">wyższy </w:t>
      </w:r>
      <w:r w:rsidRPr="00FC3158">
        <w:rPr>
          <w:i/>
          <w:lang w:eastAsia="pl-PL"/>
        </w:rPr>
        <w:t>niż wynikający z przepisów dotyczących poszczególnych Programów.</w:t>
      </w:r>
      <w:r w:rsidR="00282399" w:rsidRPr="00FC3158">
        <w:rPr>
          <w:i/>
          <w:lang w:eastAsia="pl-PL"/>
        </w:rPr>
        <w:t xml:space="preserve"> </w:t>
      </w:r>
    </w:p>
    <w:p w:rsidR="007D313F" w:rsidRPr="00262811" w:rsidRDefault="007D313F" w:rsidP="007D313F">
      <w:pPr>
        <w:spacing w:after="0" w:line="240" w:lineRule="auto"/>
        <w:jc w:val="center"/>
        <w:rPr>
          <w:i/>
          <w:lang w:eastAsia="pl-PL"/>
        </w:rPr>
      </w:pPr>
    </w:p>
    <w:p w:rsidR="007D313F" w:rsidRPr="00262811" w:rsidRDefault="00B54BA9" w:rsidP="007D313F">
      <w:pPr>
        <w:spacing w:after="0" w:line="240" w:lineRule="auto"/>
        <w:jc w:val="center"/>
        <w:rPr>
          <w:b/>
          <w:i/>
          <w:lang w:eastAsia="pl-PL"/>
        </w:rPr>
      </w:pPr>
      <w:r w:rsidRPr="00B54BA9">
        <w:rPr>
          <w:b/>
          <w:i/>
          <w:lang w:eastAsia="pl-PL"/>
        </w:rPr>
        <w:t>§ 9</w:t>
      </w:r>
    </w:p>
    <w:p w:rsidR="007D313F" w:rsidRPr="00262811" w:rsidRDefault="00B54BA9" w:rsidP="007D313F">
      <w:pPr>
        <w:spacing w:after="0" w:line="240" w:lineRule="auto"/>
        <w:jc w:val="center"/>
        <w:rPr>
          <w:b/>
          <w:i/>
          <w:lang w:eastAsia="pl-PL"/>
        </w:rPr>
      </w:pPr>
      <w:r w:rsidRPr="00B54BA9">
        <w:rPr>
          <w:b/>
          <w:i/>
          <w:lang w:eastAsia="pl-PL"/>
        </w:rPr>
        <w:t>Ocena i wybór operacji własnej</w:t>
      </w:r>
    </w:p>
    <w:p w:rsidR="007D313F" w:rsidRPr="00262811" w:rsidRDefault="007D313F" w:rsidP="007D313F">
      <w:pPr>
        <w:spacing w:after="0" w:line="240" w:lineRule="auto"/>
        <w:jc w:val="center"/>
        <w:rPr>
          <w:i/>
          <w:lang w:eastAsia="pl-PL"/>
        </w:rPr>
      </w:pPr>
    </w:p>
    <w:p w:rsidR="007D313F" w:rsidRPr="00262811" w:rsidRDefault="00B54BA9" w:rsidP="0006765F">
      <w:pPr>
        <w:numPr>
          <w:ilvl w:val="0"/>
          <w:numId w:val="110"/>
        </w:numPr>
        <w:spacing w:after="0" w:line="240" w:lineRule="auto"/>
        <w:ind w:left="426"/>
        <w:jc w:val="both"/>
        <w:rPr>
          <w:i/>
          <w:lang w:eastAsia="pl-PL"/>
        </w:rPr>
      </w:pPr>
      <w:r w:rsidRPr="00B54BA9">
        <w:rPr>
          <w:i/>
          <w:lang w:eastAsia="pl-PL"/>
        </w:rPr>
        <w:t>Po bezskutecznym upływie terminu</w:t>
      </w:r>
      <w:r w:rsidR="00282399">
        <w:rPr>
          <w:i/>
          <w:lang w:eastAsia="pl-PL"/>
        </w:rPr>
        <w:t xml:space="preserve"> </w:t>
      </w:r>
      <w:r w:rsidRPr="00B54BA9">
        <w:rPr>
          <w:i/>
          <w:lang w:eastAsia="pl-PL"/>
        </w:rPr>
        <w:t>o którym mowa w §5</w:t>
      </w:r>
      <w:r w:rsidRPr="00B54BA9">
        <w:rPr>
          <w:b/>
          <w:i/>
          <w:lang w:eastAsia="pl-PL"/>
        </w:rPr>
        <w:t xml:space="preserve"> </w:t>
      </w:r>
      <w:r w:rsidRPr="00B54BA9">
        <w:rPr>
          <w:i/>
          <w:lang w:eastAsia="pl-PL"/>
        </w:rPr>
        <w:t>lub w przypadku, gdy ocena wszystkich Wyk</w:t>
      </w:r>
      <w:r w:rsidRPr="00B54BA9">
        <w:rPr>
          <w:i/>
          <w:lang w:eastAsia="pl-PL"/>
        </w:rPr>
        <w:t>o</w:t>
      </w:r>
      <w:r w:rsidRPr="00B54BA9">
        <w:rPr>
          <w:i/>
          <w:lang w:eastAsia="pl-PL"/>
        </w:rPr>
        <w:t>nawców jest negatywna, Biuro LGD zamieszcza na swojej stronie internetowej informację o tym, że po</w:t>
      </w:r>
      <w:r w:rsidRPr="00B54BA9">
        <w:rPr>
          <w:i/>
          <w:lang w:eastAsia="pl-PL"/>
        </w:rPr>
        <w:t>d</w:t>
      </w:r>
      <w:r w:rsidRPr="00B54BA9">
        <w:rPr>
          <w:i/>
          <w:lang w:eastAsia="pl-PL"/>
        </w:rPr>
        <w:t xml:space="preserve">miot inny niż LGD, a uprawniony do wsparcia, nie zgłosił zamiaru realizacji operacji własnej. </w:t>
      </w:r>
    </w:p>
    <w:p w:rsidR="007D313F" w:rsidRPr="00262811" w:rsidRDefault="00B54BA9" w:rsidP="0006765F">
      <w:pPr>
        <w:numPr>
          <w:ilvl w:val="0"/>
          <w:numId w:val="110"/>
        </w:numPr>
        <w:spacing w:after="0" w:line="240" w:lineRule="auto"/>
        <w:ind w:left="426"/>
        <w:jc w:val="both"/>
        <w:rPr>
          <w:i/>
          <w:lang w:eastAsia="pl-PL"/>
        </w:rPr>
      </w:pPr>
      <w:r w:rsidRPr="00B54BA9">
        <w:rPr>
          <w:i/>
          <w:lang w:eastAsia="pl-PL"/>
        </w:rPr>
        <w:t>Po zamieszczeniu informacji, o której mowa w ust. 1, Zarząd LGD przekazuje wniosek o przyznanie pomocy na realizację operacji własnej do oceny i wyboru Rady na podstawie lokalnych kryteriów oceny.</w:t>
      </w:r>
    </w:p>
    <w:p w:rsidR="00282399" w:rsidRPr="00282399" w:rsidRDefault="00B54BA9" w:rsidP="0006765F">
      <w:pPr>
        <w:pStyle w:val="Tekstkomentarza"/>
        <w:numPr>
          <w:ilvl w:val="0"/>
          <w:numId w:val="110"/>
        </w:numPr>
        <w:ind w:left="426"/>
        <w:rPr>
          <w:color w:val="FF0000"/>
        </w:rPr>
      </w:pPr>
      <w:r w:rsidRPr="00B54BA9">
        <w:rPr>
          <w:i/>
          <w:sz w:val="22"/>
          <w:szCs w:val="22"/>
          <w:lang w:eastAsia="pl-PL"/>
        </w:rPr>
        <w:t>Ocena i wybór operacji własnej odbywa się na zasadach opisanych w Regulaminie Rady, ze szczególnym uwzględnieniem zapisów Procedury oceny wniosków i wyboru operacji oraz ustalania kwot wsparcia wg załącznika do Regulaminu Rady, z wyłączeniem procedury weryfikacji wstępnej</w:t>
      </w:r>
      <w:r w:rsidR="00282399">
        <w:rPr>
          <w:i/>
          <w:lang w:eastAsia="pl-PL"/>
        </w:rPr>
        <w:t xml:space="preserve">  </w:t>
      </w:r>
      <w:r w:rsidRPr="00B54BA9">
        <w:rPr>
          <w:i/>
          <w:sz w:val="22"/>
          <w:szCs w:val="22"/>
          <w:lang w:eastAsia="pl-PL"/>
        </w:rPr>
        <w:t>wniosku oraz oceny zgo</w:t>
      </w:r>
      <w:r w:rsidRPr="00B54BA9">
        <w:rPr>
          <w:i/>
          <w:sz w:val="22"/>
          <w:szCs w:val="22"/>
          <w:lang w:eastAsia="pl-PL"/>
        </w:rPr>
        <w:t>d</w:t>
      </w:r>
      <w:r w:rsidRPr="00B54BA9">
        <w:rPr>
          <w:i/>
          <w:sz w:val="22"/>
          <w:szCs w:val="22"/>
          <w:lang w:eastAsia="pl-PL"/>
        </w:rPr>
        <w:t>ności operacji z LSR.</w:t>
      </w:r>
      <w:r w:rsidR="00282399">
        <w:rPr>
          <w:i/>
          <w:lang w:eastAsia="pl-PL"/>
        </w:rPr>
        <w:t xml:space="preserve">  </w:t>
      </w:r>
    </w:p>
    <w:p w:rsidR="00FC3158" w:rsidRDefault="00FC3158" w:rsidP="007D313F">
      <w:pPr>
        <w:spacing w:after="0" w:line="240" w:lineRule="auto"/>
        <w:jc w:val="center"/>
        <w:rPr>
          <w:b/>
          <w:i/>
          <w:lang w:eastAsia="pl-PL"/>
        </w:rPr>
      </w:pPr>
    </w:p>
    <w:p w:rsidR="007D313F" w:rsidRPr="00262811" w:rsidRDefault="00B54BA9" w:rsidP="007D313F">
      <w:pPr>
        <w:spacing w:after="0" w:line="240" w:lineRule="auto"/>
        <w:jc w:val="center"/>
        <w:rPr>
          <w:b/>
          <w:i/>
          <w:lang w:eastAsia="pl-PL"/>
        </w:rPr>
      </w:pPr>
      <w:r w:rsidRPr="00B54BA9">
        <w:rPr>
          <w:b/>
          <w:i/>
          <w:lang w:eastAsia="pl-PL"/>
        </w:rPr>
        <w:t>§ 10</w:t>
      </w:r>
    </w:p>
    <w:p w:rsidR="007D313F" w:rsidRPr="00262811" w:rsidRDefault="00B54BA9" w:rsidP="007D313F">
      <w:pPr>
        <w:spacing w:after="0" w:line="240" w:lineRule="auto"/>
        <w:jc w:val="center"/>
        <w:rPr>
          <w:b/>
          <w:i/>
          <w:lang w:eastAsia="pl-PL"/>
        </w:rPr>
      </w:pPr>
      <w:r w:rsidRPr="00B54BA9">
        <w:rPr>
          <w:b/>
          <w:i/>
          <w:lang w:eastAsia="pl-PL"/>
        </w:rPr>
        <w:t>Dokumentowanie posiedzeń Rady w sprawie wyboru operacji własnych LGD</w:t>
      </w:r>
    </w:p>
    <w:p w:rsidR="007D313F" w:rsidRPr="00262811" w:rsidRDefault="007D313F" w:rsidP="007D313F">
      <w:pPr>
        <w:spacing w:after="0" w:line="240" w:lineRule="auto"/>
        <w:rPr>
          <w:b/>
          <w:i/>
          <w:lang w:eastAsia="pl-PL"/>
        </w:rPr>
      </w:pPr>
    </w:p>
    <w:p w:rsidR="007D313F" w:rsidRPr="00262811" w:rsidRDefault="00B54BA9" w:rsidP="007D313F">
      <w:p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Do dokumentowania posiedzeń Rady w sprawie wyboru operacji własnych LGD stosuje się zapisy Regulaminu Rady, odpowiednio mające zastosowanie do posiedzeń Rady w sprawie oceny i wyboru operacji podmiotów innych niż LGD.</w:t>
      </w:r>
    </w:p>
    <w:p w:rsidR="007D313F" w:rsidRPr="00262811" w:rsidRDefault="007D313F" w:rsidP="007D313F">
      <w:pPr>
        <w:spacing w:after="0" w:line="240" w:lineRule="auto"/>
        <w:ind w:left="720"/>
        <w:jc w:val="both"/>
        <w:rPr>
          <w:i/>
          <w:lang w:eastAsia="pl-PL"/>
        </w:rPr>
      </w:pPr>
    </w:p>
    <w:p w:rsidR="007D313F" w:rsidRPr="00262811" w:rsidRDefault="00B54BA9" w:rsidP="007D313F">
      <w:pPr>
        <w:spacing w:after="0" w:line="240" w:lineRule="auto"/>
        <w:jc w:val="center"/>
        <w:rPr>
          <w:b/>
          <w:i/>
          <w:lang w:eastAsia="pl-PL"/>
        </w:rPr>
      </w:pPr>
      <w:r w:rsidRPr="00B54BA9">
        <w:rPr>
          <w:b/>
          <w:i/>
          <w:lang w:eastAsia="pl-PL"/>
        </w:rPr>
        <w:t>§ 11</w:t>
      </w:r>
    </w:p>
    <w:p w:rsidR="007D313F" w:rsidRPr="00262811" w:rsidRDefault="00B54BA9" w:rsidP="007D313F">
      <w:pPr>
        <w:spacing w:after="0" w:line="240" w:lineRule="auto"/>
        <w:jc w:val="center"/>
        <w:rPr>
          <w:b/>
          <w:i/>
          <w:lang w:eastAsia="pl-PL"/>
        </w:rPr>
      </w:pPr>
      <w:r w:rsidRPr="00B54BA9">
        <w:rPr>
          <w:b/>
          <w:i/>
          <w:lang w:eastAsia="pl-PL"/>
        </w:rPr>
        <w:t>Złożenie wniosku o udzielenie wsparcia na realizację operacji własnej do SW</w:t>
      </w:r>
    </w:p>
    <w:p w:rsidR="007D313F" w:rsidRPr="00262811" w:rsidRDefault="007D313F" w:rsidP="007D313F">
      <w:pPr>
        <w:spacing w:after="0" w:line="240" w:lineRule="auto"/>
        <w:ind w:left="720"/>
        <w:jc w:val="both"/>
        <w:rPr>
          <w:i/>
          <w:lang w:eastAsia="pl-PL"/>
        </w:rPr>
      </w:pPr>
    </w:p>
    <w:p w:rsidR="007D313F" w:rsidRPr="00262811" w:rsidRDefault="00B54BA9" w:rsidP="00494E79">
      <w:pPr>
        <w:numPr>
          <w:ilvl w:val="0"/>
          <w:numId w:val="108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>Jeżeli operacja własna została na podstawie lokalnych kryteriów oceny wybrana przez Radę do dofinans</w:t>
      </w:r>
      <w:r w:rsidRPr="00B54BA9">
        <w:rPr>
          <w:i/>
          <w:lang w:eastAsia="pl-PL"/>
        </w:rPr>
        <w:t>o</w:t>
      </w:r>
      <w:r w:rsidRPr="00B54BA9">
        <w:rPr>
          <w:i/>
          <w:lang w:eastAsia="pl-PL"/>
        </w:rPr>
        <w:t>wania, LGD jest uprawnione do złożenia wniosku o udzielenie wsparcia przez SW.</w:t>
      </w:r>
    </w:p>
    <w:p w:rsidR="007D313F" w:rsidRPr="00262811" w:rsidRDefault="00B54BA9" w:rsidP="00494E79">
      <w:pPr>
        <w:numPr>
          <w:ilvl w:val="0"/>
          <w:numId w:val="108"/>
        </w:numPr>
        <w:spacing w:after="0" w:line="240" w:lineRule="auto"/>
        <w:jc w:val="both"/>
        <w:rPr>
          <w:i/>
          <w:lang w:eastAsia="pl-PL"/>
        </w:rPr>
      </w:pPr>
      <w:r w:rsidRPr="00B54BA9">
        <w:rPr>
          <w:i/>
          <w:lang w:eastAsia="pl-PL"/>
        </w:rPr>
        <w:t xml:space="preserve">Wraz z wnioskiem o udzielenie wsparcia, LGD przekazuje w szczególności dokumentację </w:t>
      </w:r>
      <w:r w:rsidRPr="00B54BA9">
        <w:rPr>
          <w:i/>
        </w:rPr>
        <w:t>dotyczącą oceny, czy podmiot, który zgłosił zamiar realizacji operacji  nie spełnia definicji beneficjenta określonej w §3 rozp</w:t>
      </w:r>
      <w:r w:rsidRPr="00B54BA9">
        <w:rPr>
          <w:i/>
        </w:rPr>
        <w:t>o</w:t>
      </w:r>
      <w:r w:rsidRPr="00B54BA9">
        <w:rPr>
          <w:i/>
        </w:rPr>
        <w:t>rządzenia</w:t>
      </w:r>
      <w:r w:rsidR="00101D82">
        <w:rPr>
          <w:i/>
          <w:vertAlign w:val="superscript"/>
        </w:rPr>
        <w:t>1</w:t>
      </w:r>
      <w:r w:rsidRPr="00B54BA9">
        <w:rPr>
          <w:i/>
        </w:rPr>
        <w:t>.</w:t>
      </w:r>
      <w:r w:rsidR="00282399">
        <w:rPr>
          <w:i/>
        </w:rPr>
        <w:t xml:space="preserve"> </w:t>
      </w:r>
    </w:p>
    <w:p w:rsidR="009C0013" w:rsidRPr="00262811" w:rsidRDefault="009C0013" w:rsidP="00177A17">
      <w:pPr>
        <w:tabs>
          <w:tab w:val="left" w:pos="426"/>
        </w:tabs>
        <w:spacing w:after="0" w:line="240" w:lineRule="auto"/>
        <w:jc w:val="both"/>
        <w:rPr>
          <w:i/>
        </w:rPr>
      </w:pPr>
    </w:p>
    <w:p w:rsidR="009C0013" w:rsidRPr="00262811" w:rsidRDefault="009C0013" w:rsidP="009C0013">
      <w:pPr>
        <w:tabs>
          <w:tab w:val="left" w:pos="426"/>
        </w:tabs>
        <w:spacing w:after="0" w:line="240" w:lineRule="auto"/>
        <w:jc w:val="both"/>
        <w:rPr>
          <w:i/>
        </w:rPr>
        <w:sectPr w:rsidR="009C0013" w:rsidRPr="00262811" w:rsidSect="002628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567" w:right="567" w:bottom="567" w:left="567" w:header="0" w:footer="340" w:gutter="851"/>
          <w:cols w:space="708"/>
          <w:titlePg/>
          <w:docGrid w:linePitch="360"/>
        </w:sectPr>
      </w:pPr>
    </w:p>
    <w:p w:rsidR="0042336C" w:rsidRDefault="005F5073" w:rsidP="005F5073">
      <w:pPr>
        <w:pStyle w:val="Nagwek2"/>
      </w:pPr>
      <w:bookmarkStart w:id="0" w:name="_Toc438285937"/>
      <w:r>
        <w:lastRenderedPageBreak/>
        <w:t xml:space="preserve">Załącznik nr 1 do Procedury - </w:t>
      </w:r>
      <w:r w:rsidRPr="005F5073">
        <w:t xml:space="preserve">Karta weryfikacji spełniania definicji beneficjenta, </w:t>
      </w:r>
      <w:r>
        <w:t xml:space="preserve">o </w:t>
      </w:r>
      <w:r w:rsidRPr="005F5073">
        <w:t>któ</w:t>
      </w:r>
      <w:r>
        <w:t>rej mowa w §3 rozporządzenia LSR</w:t>
      </w:r>
      <w:bookmarkEnd w:id="0"/>
    </w:p>
    <w:p w:rsidR="005F5073" w:rsidRDefault="005F5073" w:rsidP="005F5073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4830"/>
        <w:gridCol w:w="4669"/>
        <w:gridCol w:w="637"/>
      </w:tblGrid>
      <w:tr w:rsidR="005F5073" w:rsidRPr="004B09D9" w:rsidTr="0026281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C2" w:rsidRPr="004B09D9" w:rsidRDefault="003669C2" w:rsidP="0097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  <w:p w:rsidR="005F5073" w:rsidRPr="004B09D9" w:rsidRDefault="005F5073" w:rsidP="00976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B09D9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KARTA WERYFIKACJI SPEŁNIANIA DEFINICJI BENEFICJENTA, </w:t>
            </w:r>
          </w:p>
          <w:p w:rsidR="005F5073" w:rsidRPr="004B09D9" w:rsidRDefault="005F5073" w:rsidP="00FC3158">
            <w:pPr>
              <w:spacing w:after="0" w:line="240" w:lineRule="auto"/>
            </w:pPr>
            <w:r w:rsidRPr="004B09D9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O KTÓREJ MOWA W </w:t>
            </w:r>
            <w:r w:rsidRPr="004B09D9">
              <w:rPr>
                <w:rFonts w:ascii="Times New Roman" w:hAnsi="Times New Roman"/>
                <w:b/>
              </w:rPr>
              <w:t>§3 ROZPORZĄDZENIA LSR</w:t>
            </w:r>
            <w:r w:rsidRPr="004B09D9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  <w:r w:rsidR="00282399" w:rsidRPr="004B09D9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5F5073" w:rsidRPr="004B09D9" w:rsidTr="00262811">
        <w:tc>
          <w:tcPr>
            <w:tcW w:w="238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</w:pPr>
          </w:p>
        </w:tc>
        <w:tc>
          <w:tcPr>
            <w:tcW w:w="26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</w:pPr>
          </w:p>
        </w:tc>
      </w:tr>
      <w:tr w:rsidR="005F5073" w:rsidRPr="004B09D9" w:rsidTr="00262811">
        <w:tc>
          <w:tcPr>
            <w:tcW w:w="2383" w:type="pct"/>
            <w:tcBorders>
              <w:lef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</w:pPr>
          </w:p>
        </w:tc>
        <w:tc>
          <w:tcPr>
            <w:tcW w:w="261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</w:pPr>
          </w:p>
        </w:tc>
      </w:tr>
      <w:tr w:rsidR="005F5073" w:rsidRPr="004B09D9" w:rsidTr="00262811">
        <w:tc>
          <w:tcPr>
            <w:tcW w:w="2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09D9">
              <w:rPr>
                <w:rFonts w:ascii="Arial" w:hAnsi="Arial" w:cs="Arial"/>
                <w:b/>
                <w:sz w:val="20"/>
                <w:szCs w:val="20"/>
              </w:rPr>
              <w:t>Nr naboru: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73" w:rsidRPr="004B09D9" w:rsidRDefault="005F5073" w:rsidP="00976AA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</w:pPr>
          </w:p>
        </w:tc>
      </w:tr>
      <w:tr w:rsidR="005F5073" w:rsidRPr="004B09D9" w:rsidTr="00262811">
        <w:tc>
          <w:tcPr>
            <w:tcW w:w="2383" w:type="pct"/>
            <w:tcBorders>
              <w:lef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</w:pPr>
          </w:p>
        </w:tc>
      </w:tr>
      <w:tr w:rsidR="005F5073" w:rsidRPr="004B09D9" w:rsidTr="00262811">
        <w:tc>
          <w:tcPr>
            <w:tcW w:w="2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09D9">
              <w:rPr>
                <w:rFonts w:ascii="Arial" w:hAnsi="Arial" w:cs="Arial"/>
                <w:b/>
                <w:sz w:val="20"/>
                <w:szCs w:val="20"/>
              </w:rPr>
              <w:t>Znak sprawy: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73" w:rsidRPr="004B09D9" w:rsidRDefault="005F5073" w:rsidP="00976AA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</w:pPr>
          </w:p>
        </w:tc>
      </w:tr>
      <w:tr w:rsidR="005F5073" w:rsidRPr="004B09D9" w:rsidTr="00262811">
        <w:tc>
          <w:tcPr>
            <w:tcW w:w="2383" w:type="pct"/>
            <w:tcBorders>
              <w:lef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</w:pPr>
          </w:p>
        </w:tc>
      </w:tr>
      <w:tr w:rsidR="005F5073" w:rsidRPr="004B09D9" w:rsidTr="00262811">
        <w:tc>
          <w:tcPr>
            <w:tcW w:w="2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09D9">
              <w:rPr>
                <w:rFonts w:ascii="Arial" w:hAnsi="Arial" w:cs="Arial"/>
                <w:b/>
                <w:sz w:val="20"/>
                <w:szCs w:val="20"/>
              </w:rPr>
              <w:t>Imię i nazwisko / nazwa potencjalnego wniosk</w:t>
            </w:r>
            <w:r w:rsidRPr="004B09D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4B09D9">
              <w:rPr>
                <w:rFonts w:ascii="Arial" w:hAnsi="Arial" w:cs="Arial"/>
                <w:b/>
                <w:sz w:val="20"/>
                <w:szCs w:val="20"/>
              </w:rPr>
              <w:t>dawcy: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73" w:rsidRPr="004B09D9" w:rsidRDefault="005F5073" w:rsidP="00976AAB">
            <w:pPr>
              <w:spacing w:after="0" w:line="240" w:lineRule="auto"/>
            </w:pPr>
          </w:p>
          <w:p w:rsidR="005F5073" w:rsidRPr="004B09D9" w:rsidRDefault="005F5073" w:rsidP="00976AAB">
            <w:pPr>
              <w:spacing w:after="0" w:line="240" w:lineRule="auto"/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</w:pPr>
          </w:p>
        </w:tc>
      </w:tr>
      <w:tr w:rsidR="005F5073" w:rsidRPr="004B09D9" w:rsidTr="00262811">
        <w:tc>
          <w:tcPr>
            <w:tcW w:w="2383" w:type="pct"/>
            <w:tcBorders>
              <w:lef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</w:pPr>
          </w:p>
        </w:tc>
      </w:tr>
      <w:tr w:rsidR="005F5073" w:rsidRPr="004B09D9" w:rsidTr="00262811">
        <w:tc>
          <w:tcPr>
            <w:tcW w:w="2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09D9">
              <w:rPr>
                <w:rFonts w:ascii="Arial" w:hAnsi="Arial" w:cs="Arial"/>
                <w:b/>
                <w:sz w:val="20"/>
                <w:szCs w:val="20"/>
              </w:rPr>
              <w:t>Adres / siedziba potencjalnego wnioskodawcy: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73" w:rsidRPr="004B09D9" w:rsidRDefault="005F5073" w:rsidP="00976AAB">
            <w:pPr>
              <w:spacing w:after="0" w:line="240" w:lineRule="auto"/>
            </w:pPr>
          </w:p>
          <w:p w:rsidR="005F5073" w:rsidRPr="004B09D9" w:rsidRDefault="005F5073" w:rsidP="00976AAB">
            <w:pPr>
              <w:spacing w:after="0" w:line="240" w:lineRule="auto"/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</w:pPr>
          </w:p>
        </w:tc>
      </w:tr>
      <w:tr w:rsidR="005F5073" w:rsidRPr="004B09D9" w:rsidTr="00262811">
        <w:tc>
          <w:tcPr>
            <w:tcW w:w="2383" w:type="pct"/>
            <w:tcBorders>
              <w:lef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</w:pPr>
          </w:p>
        </w:tc>
      </w:tr>
      <w:tr w:rsidR="005F5073" w:rsidRPr="004B09D9" w:rsidTr="00262811">
        <w:tc>
          <w:tcPr>
            <w:tcW w:w="2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09D9">
              <w:rPr>
                <w:rFonts w:ascii="Arial" w:hAnsi="Arial" w:cs="Arial"/>
                <w:b/>
                <w:sz w:val="20"/>
                <w:szCs w:val="20"/>
              </w:rPr>
              <w:t>Nazwa operacji: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73" w:rsidRPr="004B09D9" w:rsidRDefault="005F5073" w:rsidP="00976AAB">
            <w:pPr>
              <w:spacing w:after="0" w:line="240" w:lineRule="auto"/>
            </w:pPr>
          </w:p>
          <w:p w:rsidR="005F5073" w:rsidRPr="004B09D9" w:rsidRDefault="005F5073" w:rsidP="00976AAB">
            <w:pPr>
              <w:spacing w:after="0" w:line="240" w:lineRule="auto"/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</w:pPr>
          </w:p>
        </w:tc>
      </w:tr>
      <w:tr w:rsidR="005F5073" w:rsidRPr="004B09D9" w:rsidTr="00262811">
        <w:tc>
          <w:tcPr>
            <w:tcW w:w="238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</w:pPr>
          </w:p>
        </w:tc>
        <w:tc>
          <w:tcPr>
            <w:tcW w:w="261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5073" w:rsidRPr="004B09D9" w:rsidRDefault="005F5073" w:rsidP="00976AAB">
            <w:pPr>
              <w:spacing w:after="0" w:line="240" w:lineRule="auto"/>
            </w:pPr>
          </w:p>
        </w:tc>
      </w:tr>
    </w:tbl>
    <w:p w:rsidR="005F5073" w:rsidRDefault="005F5073" w:rsidP="005F5073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52"/>
        <w:gridCol w:w="4464"/>
        <w:gridCol w:w="849"/>
        <w:gridCol w:w="956"/>
        <w:gridCol w:w="797"/>
        <w:gridCol w:w="795"/>
        <w:gridCol w:w="795"/>
        <w:gridCol w:w="952"/>
      </w:tblGrid>
      <w:tr w:rsidR="00F65AF2" w:rsidRPr="003E4CE2" w:rsidTr="00E515A0">
        <w:trPr>
          <w:trHeight w:val="11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F2" w:rsidRPr="003E4CE2" w:rsidRDefault="00F65AF2" w:rsidP="00E51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5AF2" w:rsidRPr="003E4CE2" w:rsidTr="00E515A0">
        <w:trPr>
          <w:trHeight w:val="114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Pr="003E4CE2" w:rsidRDefault="00F65AF2" w:rsidP="00E515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4C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Default="00F65AF2" w:rsidP="00E515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Default="00F65AF2" w:rsidP="00E51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Pr="003E4CE2" w:rsidRDefault="00F65AF2" w:rsidP="00E51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Sprawdzający</w:t>
            </w:r>
          </w:p>
        </w:tc>
      </w:tr>
      <w:tr w:rsidR="00F65AF2" w:rsidRPr="003E4CE2" w:rsidTr="00E515A0">
        <w:trPr>
          <w:trHeight w:val="114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Pr="003E4CE2" w:rsidRDefault="00F65AF2" w:rsidP="00E51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Pr="003E4CE2" w:rsidRDefault="00F65AF2" w:rsidP="00E51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Pr="003E4CE2" w:rsidRDefault="00F65AF2" w:rsidP="00E51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Pr="003E4CE2" w:rsidRDefault="00F65AF2" w:rsidP="00E51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Pr="003E4CE2" w:rsidRDefault="00F65AF2" w:rsidP="00E51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Pr="003E4CE2" w:rsidRDefault="00F65AF2" w:rsidP="00E51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Pr="003E4CE2" w:rsidRDefault="00F65AF2" w:rsidP="00E51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Pr="003E4CE2" w:rsidRDefault="00F65AF2" w:rsidP="00E51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F65AF2" w:rsidRPr="003E4CE2" w:rsidTr="00E515A0">
        <w:trPr>
          <w:trHeight w:val="11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F2" w:rsidRPr="003E4CE2" w:rsidRDefault="00F65AF2" w:rsidP="00E51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5AF2" w:rsidRPr="003E4CE2" w:rsidTr="00E515A0">
        <w:trPr>
          <w:trHeight w:val="11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5AF2" w:rsidRDefault="00F65AF2" w:rsidP="00136C45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202F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Default="00F65AF2" w:rsidP="00136C45">
            <w:pPr>
              <w:spacing w:beforeLines="40" w:afterLines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02F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Wnioskodawcą jest osoba fizyczna / osob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ą</w:t>
            </w:r>
            <w:r w:rsidRPr="004202F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fizyczna wykonująca działalność gospoda</w:t>
            </w:r>
            <w:r w:rsidRPr="004202F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</w:t>
            </w:r>
            <w:r w:rsidRPr="004202F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czą*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594088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  <w:rPr>
                <w:b/>
              </w:rPr>
            </w:pPr>
            <w:r w:rsidRPr="00594088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F65AF2" w:rsidRPr="003E4CE2" w:rsidTr="00E515A0">
        <w:trPr>
          <w:trHeight w:val="11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5AF2" w:rsidRDefault="00F65AF2" w:rsidP="00136C45">
            <w:pPr>
              <w:spacing w:beforeLines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Default="00F65AF2" w:rsidP="00136C45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E8664C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F65AF2" w:rsidRPr="003E4CE2" w:rsidTr="00E515A0">
        <w:trPr>
          <w:trHeight w:val="11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5AF2" w:rsidRDefault="00F65AF2" w:rsidP="00136C45">
            <w:pPr>
              <w:spacing w:beforeLines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Pr="00FF373F" w:rsidRDefault="00F65AF2" w:rsidP="00136C45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F373F">
              <w:rPr>
                <w:rFonts w:ascii="Arial" w:hAnsi="Arial" w:cs="Arial"/>
                <w:sz w:val="18"/>
                <w:szCs w:val="18"/>
                <w:lang w:eastAsia="pl-PL"/>
              </w:rPr>
              <w:t>Miejsce oznaczone adresem, pod którym osoba f</w:t>
            </w:r>
            <w:r w:rsidRPr="00FF373F">
              <w:rPr>
                <w:rFonts w:ascii="Arial" w:hAnsi="Arial" w:cs="Arial"/>
                <w:sz w:val="18"/>
                <w:szCs w:val="18"/>
                <w:lang w:eastAsia="pl-PL"/>
              </w:rPr>
              <w:t>i</w:t>
            </w:r>
            <w:r w:rsidRPr="00FF373F">
              <w:rPr>
                <w:rFonts w:ascii="Arial" w:hAnsi="Arial" w:cs="Arial"/>
                <w:sz w:val="18"/>
                <w:szCs w:val="18"/>
                <w:lang w:eastAsia="pl-PL"/>
              </w:rPr>
              <w:t>zyczna wykonuje działalność gospodarczą znajduje się na obszarze wiejskim objętym LSR - dotyczy osób fizycznych, które wykonują działalność gospodarczą, do której stosuje się przepisy ustawy o swobodzie działalności gospodarczej</w:t>
            </w:r>
            <w:r w:rsidRPr="00FF373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E8664C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F65AF2" w:rsidRPr="003E4CE2" w:rsidTr="00E515A0">
        <w:trPr>
          <w:trHeight w:val="11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5AF2" w:rsidRDefault="00F65AF2" w:rsidP="00136C45">
            <w:pPr>
              <w:spacing w:beforeLines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Default="00F65AF2" w:rsidP="00136C45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Wnioskodawca jest obywatelem państwa czło</w:t>
            </w: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n</w:t>
            </w: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kowskiego Unii Europejskiej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E8664C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</w:tr>
      <w:tr w:rsidR="00F65AF2" w:rsidRPr="003E4CE2" w:rsidTr="00E515A0">
        <w:trPr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5AF2" w:rsidRDefault="00F65AF2" w:rsidP="00136C45">
            <w:pPr>
              <w:spacing w:beforeLines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Default="00F65AF2" w:rsidP="00136C45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Wnioskodawca jest pełnoletni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E8664C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</w:tr>
      <w:tr w:rsidR="00F65AF2" w:rsidRPr="003E4CE2" w:rsidTr="00E515A0">
        <w:trPr>
          <w:trHeight w:val="11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5AF2" w:rsidRDefault="00F65AF2" w:rsidP="00136C45">
            <w:pPr>
              <w:spacing w:beforeLines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D12A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Default="00F65AF2" w:rsidP="00136C45">
            <w:pPr>
              <w:spacing w:beforeLines="40" w:afterLines="4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Wnioskodawcą jest osobą prawną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E8664C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F65AF2" w:rsidRPr="003E4CE2" w:rsidTr="00E515A0">
        <w:trPr>
          <w:trHeight w:val="11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5AF2" w:rsidRDefault="00F65AF2" w:rsidP="00136C45">
            <w:pPr>
              <w:spacing w:beforeLines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Default="00F65AF2" w:rsidP="00136C45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Siedziba / oddział osoby prawnej, znajduje się                 na obszarze wiejskim objętym LSR, nie dotyczy gmin, których obszar wiejski jest objęty LSR lecz siedziba znajduje się poza obszarem objętym LSR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E8664C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</w:tr>
      <w:tr w:rsidR="00F65AF2" w:rsidRPr="003E4CE2" w:rsidTr="00E515A0">
        <w:trPr>
          <w:trHeight w:val="11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5AF2" w:rsidRDefault="00F65AF2" w:rsidP="00136C45">
            <w:pPr>
              <w:spacing w:beforeLines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Default="00F65AF2" w:rsidP="00136C45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Wnioskodawcą jest inny podmiot niż Wojewód</w:t>
            </w: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z</w:t>
            </w: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two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E8664C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</w:tr>
      <w:tr w:rsidR="00F65AF2" w:rsidRPr="003E4CE2" w:rsidTr="00E515A0">
        <w:trPr>
          <w:trHeight w:val="11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5AF2" w:rsidRDefault="00F65AF2" w:rsidP="00136C45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202F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Default="00F65AF2" w:rsidP="00136C45">
            <w:pPr>
              <w:spacing w:beforeLines="40" w:afterLines="4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02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Wnioskodawcą jest spółka kapitałowa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                   </w:t>
            </w:r>
            <w:r w:rsidRPr="004202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 organizacji lub jednostka organizacyjna nieposiadająca osobowości prawnej, której ustawa przyznaje zdolność prawną*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E8664C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F65AF2" w:rsidRPr="003E4CE2" w:rsidTr="00E515A0">
        <w:trPr>
          <w:trHeight w:val="11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5AF2" w:rsidRDefault="00F65AF2" w:rsidP="00136C45">
            <w:pPr>
              <w:spacing w:beforeLines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Default="00F65AF2" w:rsidP="00136C45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Siedziba / oddział  spółki kapitałowej w organ</w:t>
            </w: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zacji             lub jednostki organizacyjnej niep</w:t>
            </w: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siadającej osobowości prawnej, której ustawa przyznaje zdolność prawną, znajduje się na obszarze wiejskim objętym LSR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E8664C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</w:tr>
      <w:tr w:rsidR="00F65AF2" w:rsidRPr="003E4CE2" w:rsidTr="00E515A0">
        <w:trPr>
          <w:trHeight w:val="11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5AF2" w:rsidRDefault="00F65AF2" w:rsidP="00136C45">
            <w:pPr>
              <w:spacing w:beforeLines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Default="00F65AF2" w:rsidP="00136C45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Spółka kapitałowa w organizacji ubiega się o pomoc       na operację wyłącznie w zakresie rozwoju przedsiębiorczości na obszarze wie</w:t>
            </w: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j</w:t>
            </w: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skim  przez podejmowanie działalności gosp</w:t>
            </w: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darczej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E8664C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F65AF2" w:rsidRPr="003E4CE2" w:rsidTr="00E515A0">
        <w:trPr>
          <w:trHeight w:val="11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5AF2" w:rsidRDefault="00F65AF2" w:rsidP="00136C45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202F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Default="00F65AF2" w:rsidP="00136C45">
            <w:pPr>
              <w:spacing w:beforeLines="40" w:afterLines="4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02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Wnioskodawcą jest spółka cywilna*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E8664C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F65AF2" w:rsidRPr="003E4CE2" w:rsidTr="00E515A0">
        <w:trPr>
          <w:trHeight w:val="11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5AF2" w:rsidRDefault="00F65AF2" w:rsidP="00136C45">
            <w:pPr>
              <w:spacing w:beforeLines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5AF2" w:rsidRDefault="00F65AF2" w:rsidP="00136C45">
            <w:pPr>
              <w:spacing w:beforeLines="40" w:afterLines="4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Każdy wspólnik spółki cywilnej, w zależności od formy prawnej wspólnika, spełnia kryteria okr</w:t>
            </w: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ślone w </w:t>
            </w:r>
            <w:proofErr w:type="spellStart"/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>pkt</w:t>
            </w:r>
            <w:proofErr w:type="spellEnd"/>
            <w:r w:rsidRPr="004202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I-III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E8664C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  <w:r w:rsidRPr="00B21F4F">
              <w:rPr>
                <w:rFonts w:ascii="Courier New" w:hAnsi="Courier New" w:cs="Courier New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F2" w:rsidRDefault="00F65AF2" w:rsidP="00136C45">
            <w:pPr>
              <w:spacing w:before="40" w:afterLines="40" w:line="240" w:lineRule="auto"/>
              <w:jc w:val="center"/>
            </w:pPr>
          </w:p>
        </w:tc>
      </w:tr>
    </w:tbl>
    <w:p w:rsidR="00F65AF2" w:rsidRDefault="00F65AF2" w:rsidP="005F5073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F65AF2" w:rsidRDefault="00F65AF2" w:rsidP="005F5073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11"/>
        <w:gridCol w:w="1166"/>
        <w:gridCol w:w="743"/>
        <w:gridCol w:w="107"/>
        <w:gridCol w:w="91"/>
        <w:gridCol w:w="326"/>
        <w:gridCol w:w="278"/>
        <w:gridCol w:w="203"/>
        <w:gridCol w:w="286"/>
        <w:gridCol w:w="197"/>
        <w:gridCol w:w="258"/>
        <w:gridCol w:w="227"/>
        <w:gridCol w:w="298"/>
        <w:gridCol w:w="198"/>
        <w:gridCol w:w="21"/>
        <w:gridCol w:w="175"/>
        <w:gridCol w:w="328"/>
        <w:gridCol w:w="189"/>
        <w:gridCol w:w="296"/>
        <w:gridCol w:w="20"/>
        <w:gridCol w:w="302"/>
        <w:gridCol w:w="159"/>
        <w:gridCol w:w="487"/>
        <w:gridCol w:w="489"/>
        <w:gridCol w:w="487"/>
        <w:gridCol w:w="487"/>
        <w:gridCol w:w="231"/>
      </w:tblGrid>
      <w:tr w:rsidR="005F5073" w:rsidRPr="004B09D9" w:rsidTr="00262811">
        <w:trPr>
          <w:trHeight w:val="9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5073" w:rsidRPr="004B09D9" w:rsidTr="00262811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WYNIK WERYFIKACJI SPEŁNIANIA DEFINICJI BENEFICJENTA </w:t>
            </w:r>
          </w:p>
        </w:tc>
      </w:tr>
      <w:tr w:rsidR="005F5073" w:rsidRPr="004B09D9" w:rsidTr="00F65AF2">
        <w:trPr>
          <w:trHeight w:val="300"/>
        </w:trPr>
        <w:tc>
          <w:tcPr>
            <w:tcW w:w="2210" w:type="pct"/>
            <w:gridSpan w:val="6"/>
            <w:tcBorders>
              <w:top w:val="nil"/>
              <w:left w:val="single" w:sz="4" w:space="0" w:color="000000"/>
              <w:bottom w:val="nil"/>
            </w:tcBorders>
            <w:shd w:val="clear" w:color="000000" w:fill="C0C0C0"/>
            <w:vAlign w:val="center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pct"/>
            <w:gridSpan w:val="14"/>
            <w:tcBorders>
              <w:top w:val="nil"/>
            </w:tcBorders>
            <w:shd w:val="clear" w:color="000000" w:fill="C0C0C0"/>
            <w:vAlign w:val="center"/>
          </w:tcPr>
          <w:p w:rsidR="005F5073" w:rsidRPr="004B09D9" w:rsidRDefault="005F5073" w:rsidP="00976A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B09D9">
              <w:rPr>
                <w:rFonts w:ascii="Arial" w:hAnsi="Arial" w:cs="Arial"/>
                <w:b/>
                <w:bCs/>
                <w:color w:val="000000"/>
                <w:lang w:eastAsia="pl-PL"/>
              </w:rPr>
              <w:t>Weryfikujący</w:t>
            </w:r>
          </w:p>
        </w:tc>
        <w:tc>
          <w:tcPr>
            <w:tcW w:w="1313" w:type="pct"/>
            <w:gridSpan w:val="7"/>
            <w:tcBorders>
              <w:top w:val="nil"/>
              <w:left w:val="nil"/>
              <w:right w:val="single" w:sz="4" w:space="0" w:color="000000"/>
            </w:tcBorders>
            <w:shd w:val="clear" w:color="000000" w:fill="C0C0C0"/>
            <w:vAlign w:val="center"/>
          </w:tcPr>
          <w:p w:rsidR="005F5073" w:rsidRPr="004B09D9" w:rsidRDefault="005F5073" w:rsidP="00976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B09D9">
              <w:rPr>
                <w:rFonts w:ascii="Arial" w:hAnsi="Arial" w:cs="Arial"/>
                <w:b/>
                <w:color w:val="000000"/>
                <w:lang w:eastAsia="pl-PL"/>
              </w:rPr>
              <w:t>Sprawdzający</w:t>
            </w:r>
          </w:p>
        </w:tc>
      </w:tr>
      <w:tr w:rsidR="00FA76BB" w:rsidRPr="004B09D9" w:rsidTr="00F65AF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center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pct"/>
            <w:gridSpan w:val="6"/>
            <w:tcBorders>
              <w:top w:val="nil"/>
              <w:left w:val="nil"/>
              <w:bottom w:val="nil"/>
            </w:tcBorders>
            <w:shd w:val="clear" w:color="000000" w:fill="C0C0C0"/>
            <w:vAlign w:val="bottom"/>
          </w:tcPr>
          <w:p w:rsidR="005F5073" w:rsidRPr="004B09D9" w:rsidRDefault="005F5073" w:rsidP="00976A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</w:pPr>
            <w:r w:rsidRPr="004B09D9"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756" w:type="pct"/>
            <w:gridSpan w:val="8"/>
            <w:tcBorders>
              <w:top w:val="nil"/>
              <w:bottom w:val="nil"/>
            </w:tcBorders>
            <w:shd w:val="clear" w:color="000000" w:fill="C0C0C0"/>
            <w:vAlign w:val="bottom"/>
          </w:tcPr>
          <w:p w:rsidR="005F5073" w:rsidRPr="004B09D9" w:rsidRDefault="005F5073" w:rsidP="00976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B09D9">
              <w:rPr>
                <w:rFonts w:ascii="Arial" w:hAnsi="Arial" w:cs="Arial"/>
                <w:b/>
                <w:color w:val="000000"/>
                <w:lang w:eastAsia="pl-PL"/>
              </w:rPr>
              <w:t>NIE</w:t>
            </w:r>
          </w:p>
        </w:tc>
        <w:tc>
          <w:tcPr>
            <w:tcW w:w="714" w:type="pct"/>
            <w:gridSpan w:val="4"/>
            <w:tcBorders>
              <w:top w:val="nil"/>
              <w:bottom w:val="nil"/>
            </w:tcBorders>
            <w:shd w:val="clear" w:color="000000" w:fill="C0C0C0"/>
            <w:vAlign w:val="bottom"/>
          </w:tcPr>
          <w:p w:rsidR="005F5073" w:rsidRPr="004B09D9" w:rsidRDefault="005F5073" w:rsidP="00976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B09D9">
              <w:rPr>
                <w:rFonts w:ascii="Arial" w:hAnsi="Arial" w:cs="Arial"/>
                <w:b/>
                <w:color w:val="000000"/>
                <w:lang w:eastAsia="pl-PL"/>
              </w:rPr>
              <w:t>TAK</w:t>
            </w:r>
          </w:p>
        </w:tc>
        <w:tc>
          <w:tcPr>
            <w:tcW w:w="599" w:type="pct"/>
            <w:gridSpan w:val="3"/>
            <w:tcBorders>
              <w:top w:val="nil"/>
              <w:bottom w:val="nil"/>
              <w:right w:val="single" w:sz="4" w:space="0" w:color="000000"/>
            </w:tcBorders>
            <w:shd w:val="clear" w:color="000000" w:fill="C0C0C0"/>
            <w:vAlign w:val="bottom"/>
          </w:tcPr>
          <w:p w:rsidR="005F5073" w:rsidRPr="004B09D9" w:rsidRDefault="005F5073" w:rsidP="00976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B09D9">
              <w:rPr>
                <w:rFonts w:ascii="Arial" w:hAnsi="Arial" w:cs="Arial"/>
                <w:b/>
                <w:color w:val="000000"/>
                <w:lang w:eastAsia="pl-PL"/>
              </w:rPr>
              <w:t>NIE</w:t>
            </w:r>
          </w:p>
        </w:tc>
      </w:tr>
      <w:tr w:rsidR="005A2AFF" w:rsidRPr="004B09D9" w:rsidTr="00F65AF2">
        <w:trPr>
          <w:trHeight w:val="102"/>
        </w:trPr>
        <w:tc>
          <w:tcPr>
            <w:tcW w:w="100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808080"/>
            <w:vAlign w:val="center"/>
          </w:tcPr>
          <w:p w:rsidR="005F5073" w:rsidRPr="004B09D9" w:rsidRDefault="005F5073" w:rsidP="00976A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right w:val="nil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right w:val="nil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right w:val="nil"/>
            </w:tcBorders>
            <w:shd w:val="clear" w:color="000000" w:fill="808080"/>
            <w:noWrap/>
            <w:vAlign w:val="bottom"/>
          </w:tcPr>
          <w:p w:rsidR="005F5073" w:rsidRPr="004B09D9" w:rsidRDefault="005F5073" w:rsidP="00976A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8" w:type="pct"/>
            <w:tcBorders>
              <w:top w:val="nil"/>
              <w:left w:val="nil"/>
              <w:right w:val="nil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right w:val="nil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right w:val="nil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nil"/>
              <w:right w:val="nil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62" w:type="pct"/>
            <w:gridSpan w:val="6"/>
            <w:tcBorders>
              <w:top w:val="nil"/>
              <w:left w:val="nil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5F5073" w:rsidRPr="004B09D9" w:rsidRDefault="005F5073" w:rsidP="00976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030889" w:rsidRPr="004B09D9" w:rsidTr="00F65AF2">
        <w:trPr>
          <w:trHeight w:val="498"/>
        </w:trPr>
        <w:tc>
          <w:tcPr>
            <w:tcW w:w="2003" w:type="pct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808080"/>
            <w:vAlign w:val="center"/>
          </w:tcPr>
          <w:p w:rsidR="00030889" w:rsidRPr="004B09D9" w:rsidRDefault="005F50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Potencjalny wnioskodawca spełnia def</w:t>
            </w:r>
            <w:r w:rsidRPr="004B09D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i</w:t>
            </w:r>
            <w:r w:rsidRPr="004B09D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nicję beneficjenta, o której mowa w </w:t>
            </w:r>
            <w:r w:rsidRPr="004B09D9">
              <w:rPr>
                <w:rFonts w:ascii="Arial" w:hAnsi="Arial" w:cs="Arial"/>
                <w:b/>
                <w:color w:val="FFFFFF"/>
                <w:sz w:val="20"/>
                <w:szCs w:val="20"/>
              </w:rPr>
              <w:t>§3 rozporządzenia LSR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9" w:type="pct"/>
            <w:gridSpan w:val="2"/>
            <w:tcBorders>
              <w:right w:val="single" w:sz="4" w:space="0" w:color="000000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left w:val="single" w:sz="4" w:space="0" w:color="000000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" w:type="pct"/>
            <w:gridSpan w:val="3"/>
            <w:tcBorders>
              <w:right w:val="single" w:sz="4" w:space="0" w:color="000000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B09D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left w:val="single" w:sz="4" w:space="0" w:color="000000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9" w:type="pct"/>
            <w:gridSpan w:val="3"/>
            <w:tcBorders>
              <w:right w:val="single" w:sz="4" w:space="0" w:color="000000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pct"/>
            <w:tcBorders>
              <w:left w:val="single" w:sz="4" w:space="0" w:color="000000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B09D9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42" w:type="pct"/>
            <w:tcBorders>
              <w:right w:val="single" w:sz="4" w:space="0" w:color="000000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15" w:type="pct"/>
            <w:tcBorders>
              <w:left w:val="single" w:sz="4" w:space="0" w:color="000000"/>
              <w:right w:val="single" w:sz="4" w:space="0" w:color="000000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FA76BB" w:rsidRPr="004B09D9" w:rsidTr="00F65AF2">
        <w:trPr>
          <w:trHeight w:val="54"/>
        </w:trPr>
        <w:tc>
          <w:tcPr>
            <w:tcW w:w="100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808080"/>
            <w:vAlign w:val="center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80808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76BB" w:rsidRPr="004B09D9" w:rsidTr="00F65AF2">
        <w:trPr>
          <w:trHeight w:val="102"/>
        </w:trPr>
        <w:tc>
          <w:tcPr>
            <w:tcW w:w="100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center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5073" w:rsidRPr="004B09D9" w:rsidTr="00262811">
        <w:trPr>
          <w:trHeight w:val="504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:rsidR="00030889" w:rsidRPr="004B09D9" w:rsidRDefault="005F507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B09D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  <w:r w:rsidRPr="004B09D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Zaznaczenie pola "NIE" oznacza, że co najmniej jeden z wymienionych warunków nie został spełniony </w:t>
            </w:r>
          </w:p>
        </w:tc>
      </w:tr>
      <w:tr w:rsidR="005F5073" w:rsidRPr="004B09D9" w:rsidTr="00262811">
        <w:trPr>
          <w:trHeight w:val="102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5F5073" w:rsidRPr="004B09D9" w:rsidRDefault="005F5073" w:rsidP="00976A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5073" w:rsidRPr="004B09D9" w:rsidTr="00262811">
        <w:trPr>
          <w:trHeight w:val="285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B54BA9" w:rsidRPr="004B09D9" w:rsidRDefault="005F5073" w:rsidP="00B54BA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Zweryfikował (pracownik biura LGD):</w:t>
            </w:r>
          </w:p>
        </w:tc>
      </w:tr>
      <w:tr w:rsidR="005F5073" w:rsidRPr="004B09D9" w:rsidTr="00F65AF2">
        <w:trPr>
          <w:trHeight w:val="285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4BA9" w:rsidRPr="004B09D9" w:rsidRDefault="005F5073" w:rsidP="00B54BA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Imię i nazwisko Weryfikującego</w:t>
            </w:r>
          </w:p>
        </w:tc>
        <w:tc>
          <w:tcPr>
            <w:tcW w:w="342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BA9" w:rsidRPr="004B09D9" w:rsidRDefault="005F5073" w:rsidP="00B54BA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5073" w:rsidRPr="004B09D9" w:rsidTr="00262811">
        <w:trPr>
          <w:trHeight w:val="829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Uwagi:</w:t>
            </w:r>
          </w:p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F5073" w:rsidRPr="004B09D9" w:rsidRDefault="005F5073" w:rsidP="00976A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F5073" w:rsidRPr="004B09D9" w:rsidTr="00F65AF2">
        <w:trPr>
          <w:trHeight w:val="201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4BA9" w:rsidRPr="004B09D9" w:rsidRDefault="005F5073" w:rsidP="00B54BA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42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BA9" w:rsidRPr="004B09D9" w:rsidRDefault="005F5073" w:rsidP="00B54BA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5073" w:rsidRPr="004B09D9" w:rsidTr="00262811">
        <w:trPr>
          <w:trHeight w:val="279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B54BA9" w:rsidRPr="004B09D9" w:rsidRDefault="005F5073" w:rsidP="00B54BA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Sprawdził (pracownik biura LGD):</w:t>
            </w:r>
          </w:p>
        </w:tc>
      </w:tr>
      <w:tr w:rsidR="005F5073" w:rsidRPr="004B09D9" w:rsidTr="00F65AF2">
        <w:trPr>
          <w:trHeight w:val="285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4BA9" w:rsidRPr="004B09D9" w:rsidRDefault="005F5073" w:rsidP="00B54BA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Imię i nazwisko Sprawdzającego</w:t>
            </w:r>
          </w:p>
        </w:tc>
        <w:tc>
          <w:tcPr>
            <w:tcW w:w="342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BA9" w:rsidRPr="004B09D9" w:rsidRDefault="005F5073" w:rsidP="00B54BA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5073" w:rsidRPr="004B09D9" w:rsidTr="005A2AFF">
        <w:trPr>
          <w:trHeight w:val="1016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A9" w:rsidRPr="004B09D9" w:rsidRDefault="005F5073" w:rsidP="00B54BA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Uwagi:</w:t>
            </w:r>
          </w:p>
          <w:p w:rsidR="00B54BA9" w:rsidRPr="004B09D9" w:rsidRDefault="00B54BA9" w:rsidP="00B54BA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54BA9" w:rsidRPr="004B09D9" w:rsidRDefault="00B54BA9" w:rsidP="00B54BA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54BA9" w:rsidRPr="004B09D9" w:rsidRDefault="00B54BA9" w:rsidP="00B54BA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F5073" w:rsidRPr="004B09D9" w:rsidTr="00F65AF2">
        <w:trPr>
          <w:trHeight w:val="412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BA9" w:rsidRPr="004B09D9" w:rsidRDefault="005F5073" w:rsidP="00B54BA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42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A9" w:rsidRPr="004B09D9" w:rsidRDefault="005F5073" w:rsidP="00B54BA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09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F5073" w:rsidRDefault="005F5073" w:rsidP="005F5073"/>
    <w:p w:rsidR="00920FF8" w:rsidRDefault="00920FF8" w:rsidP="00ED322F">
      <w:pPr>
        <w:spacing w:before="120" w:after="0" w:line="288" w:lineRule="auto"/>
        <w:rPr>
          <w:rFonts w:ascii="Times New Roman" w:hAnsi="Times New Roman"/>
          <w:sz w:val="16"/>
          <w:szCs w:val="16"/>
        </w:rPr>
      </w:pPr>
    </w:p>
    <w:sectPr w:rsidR="00920FF8" w:rsidSect="00262811">
      <w:pgSz w:w="11905" w:h="16837" w:code="9"/>
      <w:pgMar w:top="567" w:right="567" w:bottom="567" w:left="567" w:header="0" w:footer="340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6B" w:rsidRDefault="00FC3C6B" w:rsidP="00EB0D80">
      <w:pPr>
        <w:spacing w:after="0" w:line="240" w:lineRule="auto"/>
      </w:pPr>
      <w:r>
        <w:separator/>
      </w:r>
    </w:p>
  </w:endnote>
  <w:endnote w:type="continuationSeparator" w:id="0">
    <w:p w:rsidR="00FC3C6B" w:rsidRDefault="00FC3C6B" w:rsidP="00EB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BB" w:rsidRDefault="00FA76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FA76BB" w:rsidRDefault="00030889" w:rsidP="00FA76BB">
    <w:pPr>
      <w:pStyle w:val="Stopka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BB" w:rsidRDefault="00FA76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6B" w:rsidRDefault="00FC3C6B" w:rsidP="00EB0D80">
      <w:pPr>
        <w:spacing w:after="0" w:line="240" w:lineRule="auto"/>
      </w:pPr>
      <w:r>
        <w:separator/>
      </w:r>
    </w:p>
  </w:footnote>
  <w:footnote w:type="continuationSeparator" w:id="0">
    <w:p w:rsidR="00FC3C6B" w:rsidRDefault="00FC3C6B" w:rsidP="00EB0D80">
      <w:pPr>
        <w:spacing w:after="0" w:line="240" w:lineRule="auto"/>
      </w:pPr>
      <w:r>
        <w:continuationSeparator/>
      </w:r>
    </w:p>
  </w:footnote>
  <w:footnote w:id="1">
    <w:p w:rsidR="00101D82" w:rsidRDefault="00101D82" w:rsidP="00101D82">
      <w:pPr>
        <w:spacing w:before="100" w:beforeAutospacing="1" w:after="100" w:afterAutospacing="1" w:line="240" w:lineRule="auto"/>
        <w:ind w:left="426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O</w:t>
      </w:r>
      <w:r w:rsidRPr="00B45DA5">
        <w:rPr>
          <w:rFonts w:eastAsia="Times New Roman"/>
          <w:bCs/>
          <w:i/>
          <w:sz w:val="18"/>
          <w:szCs w:val="18"/>
          <w:lang w:eastAsia="pl-PL"/>
        </w:rPr>
        <w:t>znacza rozporządzenie Ministra Rolnictwa i Rozwoju Wsi z dnia 24 września 2015 r. w sprawie szczegółowych warunków i tr</w:t>
      </w:r>
      <w:r w:rsidRPr="00B45DA5">
        <w:rPr>
          <w:rFonts w:eastAsia="Times New Roman"/>
          <w:bCs/>
          <w:i/>
          <w:sz w:val="18"/>
          <w:szCs w:val="18"/>
          <w:lang w:eastAsia="pl-PL"/>
        </w:rPr>
        <w:t>y</w:t>
      </w:r>
      <w:r w:rsidRPr="00B45DA5">
        <w:rPr>
          <w:rFonts w:eastAsia="Times New Roman"/>
          <w:bCs/>
          <w:i/>
          <w:sz w:val="18"/>
          <w:szCs w:val="18"/>
          <w:lang w:eastAsia="pl-PL"/>
        </w:rPr>
        <w:t>bu przyznawania pomocy finansowej w ramach poddziałania „Wsparcie na wdrażanie operacji w ramach strategii rozwoju loka</w:t>
      </w:r>
      <w:r w:rsidRPr="00B45DA5">
        <w:rPr>
          <w:rFonts w:eastAsia="Times New Roman"/>
          <w:bCs/>
          <w:i/>
          <w:sz w:val="18"/>
          <w:szCs w:val="18"/>
          <w:lang w:eastAsia="pl-PL"/>
        </w:rPr>
        <w:t>l</w:t>
      </w:r>
      <w:r w:rsidRPr="00B45DA5">
        <w:rPr>
          <w:rFonts w:eastAsia="Times New Roman"/>
          <w:bCs/>
          <w:i/>
          <w:sz w:val="18"/>
          <w:szCs w:val="18"/>
          <w:lang w:eastAsia="pl-PL"/>
        </w:rPr>
        <w:t>nego kierowanego przez społeczność” objętego Programem Rozwoju Obszarów Wiejskich na lata 2014–2020</w:t>
      </w:r>
    </w:p>
  </w:footnote>
  <w:footnote w:id="2">
    <w:p w:rsidR="00030889" w:rsidRPr="005F5073" w:rsidRDefault="00030889" w:rsidP="005F5073">
      <w:pPr>
        <w:pStyle w:val="Tekstprzypisudolnego"/>
        <w:ind w:left="0" w:firstLine="0"/>
        <w:jc w:val="both"/>
        <w:rPr>
          <w:sz w:val="12"/>
          <w:szCs w:val="12"/>
        </w:rPr>
      </w:pPr>
      <w:r w:rsidRPr="005F5073">
        <w:rPr>
          <w:rStyle w:val="Odwoanieprzypisudolnego"/>
          <w:sz w:val="12"/>
          <w:szCs w:val="12"/>
        </w:rPr>
        <w:footnoteRef/>
      </w:r>
      <w:r w:rsidRPr="005F5073">
        <w:rPr>
          <w:sz w:val="12"/>
          <w:szCs w:val="12"/>
        </w:rPr>
        <w:t xml:space="preserve"> Rozporządzenie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</w:r>
    </w:p>
  </w:footnote>
  <w:footnote w:id="3">
    <w:p w:rsidR="00F65AF2" w:rsidRPr="005F5073" w:rsidRDefault="00F65AF2" w:rsidP="00F65AF2">
      <w:pPr>
        <w:pStyle w:val="Tekstprzypisudolnego"/>
        <w:ind w:left="0" w:firstLine="0"/>
        <w:jc w:val="both"/>
        <w:rPr>
          <w:sz w:val="12"/>
          <w:szCs w:val="12"/>
        </w:rPr>
      </w:pPr>
      <w:r w:rsidRPr="005F5073">
        <w:rPr>
          <w:rStyle w:val="Odwoanieprzypisudolnego"/>
          <w:sz w:val="12"/>
          <w:szCs w:val="12"/>
        </w:rPr>
        <w:footnoteRef/>
      </w:r>
      <w:r w:rsidRPr="005F5073">
        <w:rPr>
          <w:sz w:val="12"/>
          <w:szCs w:val="12"/>
        </w:rPr>
        <w:t xml:space="preserve"> Ustawa  z dnia 2 lipca 2004r. o swobodzie działalności gospodarczej (</w:t>
      </w:r>
      <w:proofErr w:type="spellStart"/>
      <w:r w:rsidRPr="005F5073">
        <w:rPr>
          <w:sz w:val="12"/>
          <w:szCs w:val="12"/>
        </w:rPr>
        <w:t>Dz.U</w:t>
      </w:r>
      <w:proofErr w:type="spellEnd"/>
      <w:r w:rsidRPr="005F5073">
        <w:rPr>
          <w:sz w:val="12"/>
          <w:szCs w:val="12"/>
        </w:rPr>
        <w:t xml:space="preserve">. 2004 Nr 173, poz. 1807 z </w:t>
      </w:r>
      <w:proofErr w:type="spellStart"/>
      <w:r w:rsidRPr="005F5073">
        <w:rPr>
          <w:sz w:val="12"/>
          <w:szCs w:val="12"/>
        </w:rPr>
        <w:t>późn</w:t>
      </w:r>
      <w:proofErr w:type="spellEnd"/>
      <w:r w:rsidRPr="005F5073">
        <w:rPr>
          <w:sz w:val="12"/>
          <w:szCs w:val="12"/>
        </w:rPr>
        <w:t xml:space="preserve">. </w:t>
      </w:r>
      <w:proofErr w:type="spellStart"/>
      <w:r w:rsidRPr="005F5073">
        <w:rPr>
          <w:sz w:val="12"/>
          <w:szCs w:val="12"/>
        </w:rPr>
        <w:t>zm</w:t>
      </w:r>
      <w:proofErr w:type="spellEnd"/>
      <w:r w:rsidRPr="005F5073">
        <w:rPr>
          <w:sz w:val="12"/>
          <w:szCs w:val="12"/>
        </w:rPr>
        <w:t>);</w:t>
      </w:r>
    </w:p>
  </w:footnote>
  <w:footnote w:id="4">
    <w:p w:rsidR="00F65AF2" w:rsidRPr="00101F86" w:rsidRDefault="00F65AF2" w:rsidP="00F65AF2">
      <w:pPr>
        <w:pStyle w:val="Tekstprzypisudolnego"/>
        <w:rPr>
          <w:rFonts w:ascii="Arial" w:hAnsi="Arial" w:cs="Arial"/>
          <w:sz w:val="12"/>
          <w:szCs w:val="12"/>
        </w:rPr>
      </w:pPr>
      <w:r w:rsidRPr="005F5073">
        <w:rPr>
          <w:rStyle w:val="Odwoanieprzypisudolnego"/>
          <w:sz w:val="12"/>
          <w:szCs w:val="12"/>
        </w:rPr>
        <w:footnoteRef/>
      </w:r>
      <w:r w:rsidRPr="005F5073">
        <w:rPr>
          <w:sz w:val="12"/>
          <w:szCs w:val="12"/>
        </w:rPr>
        <w:t xml:space="preserve"> </w:t>
      </w:r>
      <w:proofErr w:type="spellStart"/>
      <w:r w:rsidRPr="005F5073">
        <w:rPr>
          <w:sz w:val="12"/>
          <w:szCs w:val="12"/>
        </w:rPr>
        <w:t>j.w</w:t>
      </w:r>
      <w:proofErr w:type="spellEnd"/>
      <w:r w:rsidRPr="005F5073">
        <w:rPr>
          <w:sz w:val="12"/>
          <w:szCs w:val="1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BB" w:rsidRDefault="00FA76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Default="000308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BB" w:rsidRDefault="00FA76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8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21342CA"/>
    <w:multiLevelType w:val="hybridMultilevel"/>
    <w:tmpl w:val="3B90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865286">
      <w:start w:val="1"/>
      <w:numFmt w:val="decimal"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Calibri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F5F1B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F8122A"/>
    <w:multiLevelType w:val="hybridMultilevel"/>
    <w:tmpl w:val="46A0C87C"/>
    <w:lvl w:ilvl="0" w:tplc="1A684EB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CA3A58"/>
    <w:multiLevelType w:val="hybridMultilevel"/>
    <w:tmpl w:val="37ECDB0C"/>
    <w:lvl w:ilvl="0" w:tplc="5CCC9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035DAB"/>
    <w:multiLevelType w:val="hybridMultilevel"/>
    <w:tmpl w:val="31AC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054BC9"/>
    <w:multiLevelType w:val="hybridMultilevel"/>
    <w:tmpl w:val="E9A04084"/>
    <w:lvl w:ilvl="0" w:tplc="B73E7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146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AF1685"/>
    <w:multiLevelType w:val="hybridMultilevel"/>
    <w:tmpl w:val="7642599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BC068B9"/>
    <w:multiLevelType w:val="hybridMultilevel"/>
    <w:tmpl w:val="81F4ED5E"/>
    <w:lvl w:ilvl="0" w:tplc="6F5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DEA7439"/>
    <w:multiLevelType w:val="hybridMultilevel"/>
    <w:tmpl w:val="A3AEDDA8"/>
    <w:lvl w:ilvl="0" w:tplc="E258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DF80B0E"/>
    <w:multiLevelType w:val="hybridMultilevel"/>
    <w:tmpl w:val="BF7CAF0E"/>
    <w:lvl w:ilvl="0" w:tplc="C15EB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684EB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6808CD"/>
    <w:multiLevelType w:val="hybridMultilevel"/>
    <w:tmpl w:val="0A547A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F3A79"/>
    <w:multiLevelType w:val="hybridMultilevel"/>
    <w:tmpl w:val="D772AF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7">
    <w:nsid w:val="172A5020"/>
    <w:multiLevelType w:val="hybridMultilevel"/>
    <w:tmpl w:val="0756E766"/>
    <w:lvl w:ilvl="0" w:tplc="C204BF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243CBD"/>
    <w:multiLevelType w:val="hybridMultilevel"/>
    <w:tmpl w:val="D8AE3544"/>
    <w:lvl w:ilvl="0" w:tplc="BAF00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30021E1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985437E"/>
    <w:multiLevelType w:val="hybridMultilevel"/>
    <w:tmpl w:val="36F2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724E04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1C5B0B07"/>
    <w:multiLevelType w:val="hybridMultilevel"/>
    <w:tmpl w:val="5950E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9A4A92"/>
    <w:multiLevelType w:val="hybridMultilevel"/>
    <w:tmpl w:val="CAC2069E"/>
    <w:lvl w:ilvl="0" w:tplc="57A83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F61AC0"/>
    <w:multiLevelType w:val="hybridMultilevel"/>
    <w:tmpl w:val="C77A3042"/>
    <w:lvl w:ilvl="0" w:tplc="52DC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EF6502"/>
    <w:multiLevelType w:val="hybridMultilevel"/>
    <w:tmpl w:val="A17A7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652F16"/>
    <w:multiLevelType w:val="hybridMultilevel"/>
    <w:tmpl w:val="75AE0386"/>
    <w:lvl w:ilvl="0" w:tplc="BA96B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2B3FA7"/>
    <w:multiLevelType w:val="hybridMultilevel"/>
    <w:tmpl w:val="9266C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13812A1"/>
    <w:multiLevelType w:val="hybridMultilevel"/>
    <w:tmpl w:val="A612AAE2"/>
    <w:lvl w:ilvl="0" w:tplc="3D44D74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22932467"/>
    <w:multiLevelType w:val="hybridMultilevel"/>
    <w:tmpl w:val="E3C00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AE21F5"/>
    <w:multiLevelType w:val="hybridMultilevel"/>
    <w:tmpl w:val="79E82CAE"/>
    <w:lvl w:ilvl="0" w:tplc="24D0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2D3134"/>
    <w:multiLevelType w:val="hybridMultilevel"/>
    <w:tmpl w:val="1B46974C"/>
    <w:lvl w:ilvl="0" w:tplc="AA32B6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685C5F"/>
    <w:multiLevelType w:val="hybridMultilevel"/>
    <w:tmpl w:val="E1D6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48A7B71"/>
    <w:multiLevelType w:val="hybridMultilevel"/>
    <w:tmpl w:val="D4A2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55E1BE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CA745B"/>
    <w:multiLevelType w:val="hybridMultilevel"/>
    <w:tmpl w:val="ACDA9D0C"/>
    <w:lvl w:ilvl="0" w:tplc="B4968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36312D"/>
    <w:multiLevelType w:val="hybridMultilevel"/>
    <w:tmpl w:val="77F8EBFE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7">
      <w:start w:val="1"/>
      <w:numFmt w:val="lowerLetter"/>
      <w:lvlText w:val="%2)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5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35766A"/>
    <w:multiLevelType w:val="hybridMultilevel"/>
    <w:tmpl w:val="D0F0475C"/>
    <w:lvl w:ilvl="0" w:tplc="789A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BB068D"/>
    <w:multiLevelType w:val="hybridMultilevel"/>
    <w:tmpl w:val="05280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0C1FBB"/>
    <w:multiLevelType w:val="hybridMultilevel"/>
    <w:tmpl w:val="808E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8B672C"/>
    <w:multiLevelType w:val="hybridMultilevel"/>
    <w:tmpl w:val="E896417A"/>
    <w:lvl w:ilvl="0" w:tplc="C42EB2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CD46370">
      <w:start w:val="3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Georgia" w:hint="default"/>
      </w:rPr>
    </w:lvl>
    <w:lvl w:ilvl="2" w:tplc="196CA10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E5B22FE"/>
    <w:multiLevelType w:val="hybridMultilevel"/>
    <w:tmpl w:val="36C2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0A3881"/>
    <w:multiLevelType w:val="hybridMultilevel"/>
    <w:tmpl w:val="E6A0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3840B9"/>
    <w:multiLevelType w:val="hybridMultilevel"/>
    <w:tmpl w:val="52B6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AF20B7"/>
    <w:multiLevelType w:val="hybridMultilevel"/>
    <w:tmpl w:val="83FA75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466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C27E0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8EB5E9D"/>
    <w:multiLevelType w:val="hybridMultilevel"/>
    <w:tmpl w:val="F0FC82C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B863D8"/>
    <w:multiLevelType w:val="hybridMultilevel"/>
    <w:tmpl w:val="5DE6D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01533F3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2447BA1"/>
    <w:multiLevelType w:val="hybridMultilevel"/>
    <w:tmpl w:val="EF4C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8D141B"/>
    <w:multiLevelType w:val="hybridMultilevel"/>
    <w:tmpl w:val="3EDE4B76"/>
    <w:lvl w:ilvl="0" w:tplc="A62A15D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49B0220B"/>
    <w:multiLevelType w:val="hybridMultilevel"/>
    <w:tmpl w:val="4A72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1ABF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C1134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4ADB745F"/>
    <w:multiLevelType w:val="hybridMultilevel"/>
    <w:tmpl w:val="894A7BB2"/>
    <w:lvl w:ilvl="0" w:tplc="1A684E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29384F"/>
    <w:multiLevelType w:val="hybridMultilevel"/>
    <w:tmpl w:val="762E5BC6"/>
    <w:lvl w:ilvl="0" w:tplc="2ACE6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3152E5"/>
    <w:multiLevelType w:val="hybridMultilevel"/>
    <w:tmpl w:val="F1A83F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4FF51F06"/>
    <w:multiLevelType w:val="hybridMultilevel"/>
    <w:tmpl w:val="DB1451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9">
    <w:nsid w:val="50D0778F"/>
    <w:multiLevelType w:val="hybridMultilevel"/>
    <w:tmpl w:val="B77A4D30"/>
    <w:lvl w:ilvl="0" w:tplc="E5466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330DBD"/>
    <w:multiLevelType w:val="hybridMultilevel"/>
    <w:tmpl w:val="F94A1F10"/>
    <w:lvl w:ilvl="0" w:tplc="29561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10794E"/>
    <w:multiLevelType w:val="hybridMultilevel"/>
    <w:tmpl w:val="C37AB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2022D8"/>
    <w:multiLevelType w:val="hybridMultilevel"/>
    <w:tmpl w:val="001C8A0E"/>
    <w:lvl w:ilvl="0" w:tplc="9B4E7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F73C78"/>
    <w:multiLevelType w:val="hybridMultilevel"/>
    <w:tmpl w:val="1FEAB0D0"/>
    <w:lvl w:ilvl="0" w:tplc="F09635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4">
    <w:nsid w:val="5979493D"/>
    <w:multiLevelType w:val="hybridMultilevel"/>
    <w:tmpl w:val="6F9C47B8"/>
    <w:lvl w:ilvl="0" w:tplc="CE5C1E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13F03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91507E"/>
    <w:multiLevelType w:val="hybridMultilevel"/>
    <w:tmpl w:val="EF50705C"/>
    <w:lvl w:ilvl="0" w:tplc="007AB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09EF45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5A885CC2"/>
    <w:multiLevelType w:val="hybridMultilevel"/>
    <w:tmpl w:val="1FDA5386"/>
    <w:lvl w:ilvl="0" w:tplc="C7AE0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66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9A6B12"/>
    <w:multiLevelType w:val="hybridMultilevel"/>
    <w:tmpl w:val="DAD2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1C5718"/>
    <w:multiLevelType w:val="hybridMultilevel"/>
    <w:tmpl w:val="B15A5C5A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5616FF2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722ED0"/>
    <w:multiLevelType w:val="hybridMultilevel"/>
    <w:tmpl w:val="2F7E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08925DB"/>
    <w:multiLevelType w:val="hybridMultilevel"/>
    <w:tmpl w:val="F60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F19B8"/>
    <w:multiLevelType w:val="hybridMultilevel"/>
    <w:tmpl w:val="024C5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D437D3"/>
    <w:multiLevelType w:val="hybridMultilevel"/>
    <w:tmpl w:val="C57A56D2"/>
    <w:lvl w:ilvl="0" w:tplc="780A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0E59A8"/>
    <w:multiLevelType w:val="hybridMultilevel"/>
    <w:tmpl w:val="78C0C580"/>
    <w:name w:val="WW8Num22"/>
    <w:lvl w:ilvl="0" w:tplc="95569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3852F9E"/>
    <w:multiLevelType w:val="hybridMultilevel"/>
    <w:tmpl w:val="DA6A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41D02A4"/>
    <w:multiLevelType w:val="hybridMultilevel"/>
    <w:tmpl w:val="B16E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E08E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4BF3C63"/>
    <w:multiLevelType w:val="hybridMultilevel"/>
    <w:tmpl w:val="8DC42AA4"/>
    <w:lvl w:ilvl="0" w:tplc="524EE8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EB3AC4"/>
    <w:multiLevelType w:val="hybridMultilevel"/>
    <w:tmpl w:val="41FA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006671"/>
    <w:multiLevelType w:val="hybridMultilevel"/>
    <w:tmpl w:val="ABEAB3E8"/>
    <w:lvl w:ilvl="0" w:tplc="256CF0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BEEEF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450167"/>
    <w:multiLevelType w:val="hybridMultilevel"/>
    <w:tmpl w:val="F4F84F66"/>
    <w:lvl w:ilvl="0" w:tplc="5EC4F8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CC348AF"/>
    <w:multiLevelType w:val="hybridMultilevel"/>
    <w:tmpl w:val="475E62A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7">
    <w:nsid w:val="6E767059"/>
    <w:multiLevelType w:val="hybridMultilevel"/>
    <w:tmpl w:val="A7FC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7C7D41"/>
    <w:multiLevelType w:val="hybridMultilevel"/>
    <w:tmpl w:val="0F84815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23709BC"/>
    <w:multiLevelType w:val="hybridMultilevel"/>
    <w:tmpl w:val="CC72E60E"/>
    <w:lvl w:ilvl="0" w:tplc="5616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252058F"/>
    <w:multiLevelType w:val="hybridMultilevel"/>
    <w:tmpl w:val="F6C0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3A0006C"/>
    <w:multiLevelType w:val="hybridMultilevel"/>
    <w:tmpl w:val="D1DC606C"/>
    <w:lvl w:ilvl="0" w:tplc="5F525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749660E6"/>
    <w:multiLevelType w:val="hybridMultilevel"/>
    <w:tmpl w:val="220C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5FF773D"/>
    <w:multiLevelType w:val="hybridMultilevel"/>
    <w:tmpl w:val="55DE7CF8"/>
    <w:lvl w:ilvl="0" w:tplc="A57E86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717C83"/>
    <w:multiLevelType w:val="hybridMultilevel"/>
    <w:tmpl w:val="63E8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D91ADA"/>
    <w:multiLevelType w:val="hybridMultilevel"/>
    <w:tmpl w:val="A37C4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796D1D"/>
    <w:multiLevelType w:val="hybridMultilevel"/>
    <w:tmpl w:val="3E0473A6"/>
    <w:lvl w:ilvl="0" w:tplc="5432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5B332C"/>
    <w:multiLevelType w:val="hybridMultilevel"/>
    <w:tmpl w:val="F50A08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B81284"/>
    <w:multiLevelType w:val="hybridMultilevel"/>
    <w:tmpl w:val="0204A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1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F053BBF"/>
    <w:multiLevelType w:val="hybridMultilevel"/>
    <w:tmpl w:val="B9E61A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3340C8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26A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2"/>
  </w:num>
  <w:num w:numId="3">
    <w:abstractNumId w:val="56"/>
  </w:num>
  <w:num w:numId="4">
    <w:abstractNumId w:val="36"/>
  </w:num>
  <w:num w:numId="5">
    <w:abstractNumId w:val="45"/>
  </w:num>
  <w:num w:numId="6">
    <w:abstractNumId w:val="88"/>
  </w:num>
  <w:num w:numId="7">
    <w:abstractNumId w:val="93"/>
  </w:num>
  <w:num w:numId="8">
    <w:abstractNumId w:val="99"/>
  </w:num>
  <w:num w:numId="9">
    <w:abstractNumId w:val="31"/>
  </w:num>
  <w:num w:numId="10">
    <w:abstractNumId w:val="52"/>
  </w:num>
  <w:num w:numId="11">
    <w:abstractNumId w:val="62"/>
  </w:num>
  <w:num w:numId="12">
    <w:abstractNumId w:val="21"/>
  </w:num>
  <w:num w:numId="13">
    <w:abstractNumId w:val="71"/>
  </w:num>
  <w:num w:numId="14">
    <w:abstractNumId w:val="106"/>
  </w:num>
  <w:num w:numId="15">
    <w:abstractNumId w:val="95"/>
  </w:num>
  <w:num w:numId="16">
    <w:abstractNumId w:val="111"/>
  </w:num>
  <w:num w:numId="17">
    <w:abstractNumId w:val="98"/>
  </w:num>
  <w:num w:numId="18">
    <w:abstractNumId w:val="70"/>
  </w:num>
  <w:num w:numId="19">
    <w:abstractNumId w:val="17"/>
  </w:num>
  <w:num w:numId="20">
    <w:abstractNumId w:val="75"/>
  </w:num>
  <w:num w:numId="21">
    <w:abstractNumId w:val="27"/>
  </w:num>
  <w:num w:numId="22">
    <w:abstractNumId w:val="40"/>
  </w:num>
  <w:num w:numId="23">
    <w:abstractNumId w:val="89"/>
  </w:num>
  <w:num w:numId="24">
    <w:abstractNumId w:val="77"/>
  </w:num>
  <w:num w:numId="25">
    <w:abstractNumId w:val="92"/>
  </w:num>
  <w:num w:numId="26">
    <w:abstractNumId w:val="113"/>
  </w:num>
  <w:num w:numId="27">
    <w:abstractNumId w:val="10"/>
  </w:num>
  <w:num w:numId="28">
    <w:abstractNumId w:val="78"/>
  </w:num>
  <w:num w:numId="29">
    <w:abstractNumId w:val="23"/>
  </w:num>
  <w:num w:numId="30">
    <w:abstractNumId w:val="85"/>
  </w:num>
  <w:num w:numId="31">
    <w:abstractNumId w:val="66"/>
  </w:num>
  <w:num w:numId="32">
    <w:abstractNumId w:val="82"/>
  </w:num>
  <w:num w:numId="33">
    <w:abstractNumId w:val="20"/>
  </w:num>
  <w:num w:numId="34">
    <w:abstractNumId w:val="53"/>
  </w:num>
  <w:num w:numId="35">
    <w:abstractNumId w:val="101"/>
  </w:num>
  <w:num w:numId="36">
    <w:abstractNumId w:val="8"/>
  </w:num>
  <w:num w:numId="37">
    <w:abstractNumId w:val="9"/>
  </w:num>
  <w:num w:numId="38">
    <w:abstractNumId w:val="19"/>
  </w:num>
  <w:num w:numId="39">
    <w:abstractNumId w:val="73"/>
  </w:num>
  <w:num w:numId="40">
    <w:abstractNumId w:val="60"/>
  </w:num>
  <w:num w:numId="41">
    <w:abstractNumId w:val="100"/>
  </w:num>
  <w:num w:numId="42">
    <w:abstractNumId w:val="79"/>
  </w:num>
  <w:num w:numId="43">
    <w:abstractNumId w:val="50"/>
  </w:num>
  <w:num w:numId="44">
    <w:abstractNumId w:val="44"/>
  </w:num>
  <w:num w:numId="45">
    <w:abstractNumId w:val="41"/>
  </w:num>
  <w:num w:numId="46">
    <w:abstractNumId w:val="102"/>
  </w:num>
  <w:num w:numId="47">
    <w:abstractNumId w:val="104"/>
  </w:num>
  <w:num w:numId="48">
    <w:abstractNumId w:val="29"/>
  </w:num>
  <w:num w:numId="49">
    <w:abstractNumId w:val="90"/>
  </w:num>
  <w:num w:numId="50">
    <w:abstractNumId w:val="18"/>
  </w:num>
  <w:num w:numId="51">
    <w:abstractNumId w:val="57"/>
  </w:num>
  <w:num w:numId="52">
    <w:abstractNumId w:val="14"/>
  </w:num>
  <w:num w:numId="53">
    <w:abstractNumId w:val="107"/>
  </w:num>
  <w:num w:numId="54">
    <w:abstractNumId w:val="34"/>
  </w:num>
  <w:num w:numId="55">
    <w:abstractNumId w:val="22"/>
  </w:num>
  <w:num w:numId="56">
    <w:abstractNumId w:val="109"/>
  </w:num>
  <w:num w:numId="57">
    <w:abstractNumId w:val="76"/>
  </w:num>
  <w:num w:numId="58">
    <w:abstractNumId w:val="63"/>
  </w:num>
  <w:num w:numId="59">
    <w:abstractNumId w:val="54"/>
  </w:num>
  <w:num w:numId="60">
    <w:abstractNumId w:val="59"/>
  </w:num>
  <w:num w:numId="61">
    <w:abstractNumId w:val="37"/>
  </w:num>
  <w:num w:numId="62">
    <w:abstractNumId w:val="35"/>
  </w:num>
  <w:num w:numId="63">
    <w:abstractNumId w:val="48"/>
  </w:num>
  <w:num w:numId="64">
    <w:abstractNumId w:val="67"/>
  </w:num>
  <w:num w:numId="65">
    <w:abstractNumId w:val="12"/>
  </w:num>
  <w:num w:numId="66">
    <w:abstractNumId w:val="80"/>
  </w:num>
  <w:num w:numId="67">
    <w:abstractNumId w:val="94"/>
  </w:num>
  <w:num w:numId="68">
    <w:abstractNumId w:val="91"/>
  </w:num>
  <w:num w:numId="69">
    <w:abstractNumId w:val="84"/>
  </w:num>
  <w:num w:numId="70">
    <w:abstractNumId w:val="105"/>
  </w:num>
  <w:num w:numId="71">
    <w:abstractNumId w:val="65"/>
  </w:num>
  <w:num w:numId="72">
    <w:abstractNumId w:val="33"/>
  </w:num>
  <w:num w:numId="73">
    <w:abstractNumId w:val="55"/>
  </w:num>
  <w:num w:numId="74">
    <w:abstractNumId w:val="1"/>
  </w:num>
  <w:num w:numId="75">
    <w:abstractNumId w:val="3"/>
  </w:num>
  <w:num w:numId="76">
    <w:abstractNumId w:val="4"/>
  </w:num>
  <w:num w:numId="77">
    <w:abstractNumId w:val="5"/>
  </w:num>
  <w:num w:numId="78">
    <w:abstractNumId w:val="6"/>
  </w:num>
  <w:num w:numId="79">
    <w:abstractNumId w:val="61"/>
  </w:num>
  <w:num w:numId="80">
    <w:abstractNumId w:val="87"/>
  </w:num>
  <w:num w:numId="81">
    <w:abstractNumId w:val="64"/>
  </w:num>
  <w:num w:numId="82">
    <w:abstractNumId w:val="81"/>
  </w:num>
  <w:num w:numId="83">
    <w:abstractNumId w:val="47"/>
  </w:num>
  <w:num w:numId="84">
    <w:abstractNumId w:val="30"/>
  </w:num>
  <w:num w:numId="85">
    <w:abstractNumId w:val="97"/>
  </w:num>
  <w:num w:numId="86">
    <w:abstractNumId w:val="51"/>
  </w:num>
  <w:num w:numId="87">
    <w:abstractNumId w:val="83"/>
  </w:num>
  <w:num w:numId="88">
    <w:abstractNumId w:val="11"/>
  </w:num>
  <w:num w:numId="89">
    <w:abstractNumId w:val="58"/>
  </w:num>
  <w:num w:numId="90">
    <w:abstractNumId w:val="16"/>
  </w:num>
  <w:num w:numId="91">
    <w:abstractNumId w:val="15"/>
  </w:num>
  <w:num w:numId="92">
    <w:abstractNumId w:val="110"/>
  </w:num>
  <w:num w:numId="93">
    <w:abstractNumId w:val="108"/>
  </w:num>
  <w:num w:numId="94">
    <w:abstractNumId w:val="7"/>
  </w:num>
  <w:num w:numId="95">
    <w:abstractNumId w:val="2"/>
  </w:num>
  <w:num w:numId="96">
    <w:abstractNumId w:val="38"/>
  </w:num>
  <w:num w:numId="97">
    <w:abstractNumId w:val="112"/>
  </w:num>
  <w:num w:numId="98">
    <w:abstractNumId w:val="25"/>
  </w:num>
  <w:num w:numId="99">
    <w:abstractNumId w:val="42"/>
  </w:num>
  <w:num w:numId="100">
    <w:abstractNumId w:val="68"/>
  </w:num>
  <w:num w:numId="101">
    <w:abstractNumId w:val="49"/>
  </w:num>
  <w:num w:numId="102">
    <w:abstractNumId w:val="24"/>
  </w:num>
  <w:num w:numId="103">
    <w:abstractNumId w:val="46"/>
  </w:num>
  <w:num w:numId="104">
    <w:abstractNumId w:val="32"/>
  </w:num>
  <w:num w:numId="105">
    <w:abstractNumId w:val="13"/>
  </w:num>
  <w:num w:numId="106">
    <w:abstractNumId w:val="39"/>
  </w:num>
  <w:num w:numId="107">
    <w:abstractNumId w:val="69"/>
  </w:num>
  <w:num w:numId="108">
    <w:abstractNumId w:val="43"/>
  </w:num>
  <w:num w:numId="109">
    <w:abstractNumId w:val="74"/>
  </w:num>
  <w:num w:numId="110">
    <w:abstractNumId w:val="103"/>
  </w:num>
  <w:num w:numId="111">
    <w:abstractNumId w:val="96"/>
  </w:num>
  <w:num w:numId="112">
    <w:abstractNumId w:val="26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77A91"/>
    <w:rsid w:val="00001240"/>
    <w:rsid w:val="00002D9F"/>
    <w:rsid w:val="00003AD0"/>
    <w:rsid w:val="000055FC"/>
    <w:rsid w:val="00007621"/>
    <w:rsid w:val="0001040D"/>
    <w:rsid w:val="0001170D"/>
    <w:rsid w:val="00011ABB"/>
    <w:rsid w:val="00012A58"/>
    <w:rsid w:val="00013D31"/>
    <w:rsid w:val="00020BCA"/>
    <w:rsid w:val="00021126"/>
    <w:rsid w:val="00021DB1"/>
    <w:rsid w:val="00022064"/>
    <w:rsid w:val="000223FC"/>
    <w:rsid w:val="00022CA2"/>
    <w:rsid w:val="000244F0"/>
    <w:rsid w:val="00026581"/>
    <w:rsid w:val="00026809"/>
    <w:rsid w:val="00030889"/>
    <w:rsid w:val="000366D6"/>
    <w:rsid w:val="0003676F"/>
    <w:rsid w:val="00036D2E"/>
    <w:rsid w:val="00040121"/>
    <w:rsid w:val="00041EEF"/>
    <w:rsid w:val="000428C1"/>
    <w:rsid w:val="00043B9B"/>
    <w:rsid w:val="00046131"/>
    <w:rsid w:val="00053739"/>
    <w:rsid w:val="0005528F"/>
    <w:rsid w:val="000553A6"/>
    <w:rsid w:val="000576A5"/>
    <w:rsid w:val="000608F3"/>
    <w:rsid w:val="000629EA"/>
    <w:rsid w:val="00063559"/>
    <w:rsid w:val="00064161"/>
    <w:rsid w:val="00066BB6"/>
    <w:rsid w:val="0006765F"/>
    <w:rsid w:val="0007160F"/>
    <w:rsid w:val="00075760"/>
    <w:rsid w:val="00080431"/>
    <w:rsid w:val="00081296"/>
    <w:rsid w:val="00083541"/>
    <w:rsid w:val="000838E1"/>
    <w:rsid w:val="000863F5"/>
    <w:rsid w:val="000901EE"/>
    <w:rsid w:val="000907A5"/>
    <w:rsid w:val="00091A23"/>
    <w:rsid w:val="000924FC"/>
    <w:rsid w:val="000947B9"/>
    <w:rsid w:val="00094E8B"/>
    <w:rsid w:val="0009587D"/>
    <w:rsid w:val="0009616E"/>
    <w:rsid w:val="000965AA"/>
    <w:rsid w:val="00097AA6"/>
    <w:rsid w:val="000A24B7"/>
    <w:rsid w:val="000A28D0"/>
    <w:rsid w:val="000A4629"/>
    <w:rsid w:val="000A4B1C"/>
    <w:rsid w:val="000A5F19"/>
    <w:rsid w:val="000A6F0E"/>
    <w:rsid w:val="000A740B"/>
    <w:rsid w:val="000B2B87"/>
    <w:rsid w:val="000C2E87"/>
    <w:rsid w:val="000C4F76"/>
    <w:rsid w:val="000C4F7E"/>
    <w:rsid w:val="000C5175"/>
    <w:rsid w:val="000D0940"/>
    <w:rsid w:val="000D0E7C"/>
    <w:rsid w:val="000D4957"/>
    <w:rsid w:val="000D710F"/>
    <w:rsid w:val="000E380A"/>
    <w:rsid w:val="000F10C6"/>
    <w:rsid w:val="000F19FC"/>
    <w:rsid w:val="000F2B86"/>
    <w:rsid w:val="000F55C2"/>
    <w:rsid w:val="0010012F"/>
    <w:rsid w:val="00101D82"/>
    <w:rsid w:val="00104B34"/>
    <w:rsid w:val="001078DC"/>
    <w:rsid w:val="00110E69"/>
    <w:rsid w:val="001126BE"/>
    <w:rsid w:val="001151D8"/>
    <w:rsid w:val="00117199"/>
    <w:rsid w:val="00117A4D"/>
    <w:rsid w:val="00123D6E"/>
    <w:rsid w:val="00125A13"/>
    <w:rsid w:val="001265FE"/>
    <w:rsid w:val="001318D7"/>
    <w:rsid w:val="00131E6B"/>
    <w:rsid w:val="00132E68"/>
    <w:rsid w:val="001358A4"/>
    <w:rsid w:val="001359ED"/>
    <w:rsid w:val="00136576"/>
    <w:rsid w:val="00136C45"/>
    <w:rsid w:val="001375B4"/>
    <w:rsid w:val="00140DBA"/>
    <w:rsid w:val="0014234B"/>
    <w:rsid w:val="00143C79"/>
    <w:rsid w:val="00145D75"/>
    <w:rsid w:val="0014667C"/>
    <w:rsid w:val="001514E5"/>
    <w:rsid w:val="001556C9"/>
    <w:rsid w:val="00155CB7"/>
    <w:rsid w:val="001573F6"/>
    <w:rsid w:val="001622C5"/>
    <w:rsid w:val="00163CB2"/>
    <w:rsid w:val="00163F71"/>
    <w:rsid w:val="00163F79"/>
    <w:rsid w:val="00171106"/>
    <w:rsid w:val="00171870"/>
    <w:rsid w:val="001775C6"/>
    <w:rsid w:val="00177A17"/>
    <w:rsid w:val="00180E41"/>
    <w:rsid w:val="00181AAF"/>
    <w:rsid w:val="00182C86"/>
    <w:rsid w:val="00184995"/>
    <w:rsid w:val="00190A8E"/>
    <w:rsid w:val="001923B3"/>
    <w:rsid w:val="001A1345"/>
    <w:rsid w:val="001A16E3"/>
    <w:rsid w:val="001A3197"/>
    <w:rsid w:val="001A35C7"/>
    <w:rsid w:val="001A4DCB"/>
    <w:rsid w:val="001A7560"/>
    <w:rsid w:val="001B3B80"/>
    <w:rsid w:val="001B4C22"/>
    <w:rsid w:val="001C00BD"/>
    <w:rsid w:val="001C1CE5"/>
    <w:rsid w:val="001C384B"/>
    <w:rsid w:val="001C5AF3"/>
    <w:rsid w:val="001C7871"/>
    <w:rsid w:val="001D241C"/>
    <w:rsid w:val="001D2EE5"/>
    <w:rsid w:val="001D4526"/>
    <w:rsid w:val="001E5C3B"/>
    <w:rsid w:val="001E615A"/>
    <w:rsid w:val="001E62A7"/>
    <w:rsid w:val="001F23FB"/>
    <w:rsid w:val="001F2501"/>
    <w:rsid w:val="001F2F88"/>
    <w:rsid w:val="001F6FA8"/>
    <w:rsid w:val="00201BCD"/>
    <w:rsid w:val="0020690C"/>
    <w:rsid w:val="002069C1"/>
    <w:rsid w:val="002078F2"/>
    <w:rsid w:val="00207CC5"/>
    <w:rsid w:val="00210580"/>
    <w:rsid w:val="002162CE"/>
    <w:rsid w:val="00217887"/>
    <w:rsid w:val="002230A4"/>
    <w:rsid w:val="002238CD"/>
    <w:rsid w:val="002250B2"/>
    <w:rsid w:val="00226968"/>
    <w:rsid w:val="00231076"/>
    <w:rsid w:val="00234FD2"/>
    <w:rsid w:val="00236517"/>
    <w:rsid w:val="00237949"/>
    <w:rsid w:val="002426AC"/>
    <w:rsid w:val="00242B74"/>
    <w:rsid w:val="00243737"/>
    <w:rsid w:val="00246D25"/>
    <w:rsid w:val="002473A9"/>
    <w:rsid w:val="00250C80"/>
    <w:rsid w:val="00252A5F"/>
    <w:rsid w:val="0025337C"/>
    <w:rsid w:val="00260AE4"/>
    <w:rsid w:val="00262811"/>
    <w:rsid w:val="00265DF7"/>
    <w:rsid w:val="00276A3B"/>
    <w:rsid w:val="002800F7"/>
    <w:rsid w:val="002821E0"/>
    <w:rsid w:val="00282399"/>
    <w:rsid w:val="00284F61"/>
    <w:rsid w:val="00292731"/>
    <w:rsid w:val="00295390"/>
    <w:rsid w:val="00295C59"/>
    <w:rsid w:val="002A0931"/>
    <w:rsid w:val="002A09FE"/>
    <w:rsid w:val="002A11B0"/>
    <w:rsid w:val="002A21AF"/>
    <w:rsid w:val="002A53C4"/>
    <w:rsid w:val="002A5C6B"/>
    <w:rsid w:val="002A7105"/>
    <w:rsid w:val="002B03FB"/>
    <w:rsid w:val="002B24B1"/>
    <w:rsid w:val="002B5B9B"/>
    <w:rsid w:val="002B5FDF"/>
    <w:rsid w:val="002B6D74"/>
    <w:rsid w:val="002B6EEC"/>
    <w:rsid w:val="002C444D"/>
    <w:rsid w:val="002C63A4"/>
    <w:rsid w:val="002C713D"/>
    <w:rsid w:val="002D2039"/>
    <w:rsid w:val="002D4D25"/>
    <w:rsid w:val="002D5C37"/>
    <w:rsid w:val="002E27A9"/>
    <w:rsid w:val="002E4A29"/>
    <w:rsid w:val="002F2789"/>
    <w:rsid w:val="002F329D"/>
    <w:rsid w:val="002F36A1"/>
    <w:rsid w:val="002F4725"/>
    <w:rsid w:val="002F638F"/>
    <w:rsid w:val="002F72C8"/>
    <w:rsid w:val="003012CE"/>
    <w:rsid w:val="00302295"/>
    <w:rsid w:val="0031139A"/>
    <w:rsid w:val="003133DD"/>
    <w:rsid w:val="00326652"/>
    <w:rsid w:val="0033562B"/>
    <w:rsid w:val="00336231"/>
    <w:rsid w:val="003371EC"/>
    <w:rsid w:val="0034111E"/>
    <w:rsid w:val="00345C96"/>
    <w:rsid w:val="003462BD"/>
    <w:rsid w:val="003470A9"/>
    <w:rsid w:val="0035340F"/>
    <w:rsid w:val="003571D7"/>
    <w:rsid w:val="00360841"/>
    <w:rsid w:val="0036227B"/>
    <w:rsid w:val="00362492"/>
    <w:rsid w:val="00363B7D"/>
    <w:rsid w:val="0036409F"/>
    <w:rsid w:val="00366541"/>
    <w:rsid w:val="003669C2"/>
    <w:rsid w:val="00372C53"/>
    <w:rsid w:val="00381774"/>
    <w:rsid w:val="00382285"/>
    <w:rsid w:val="003870B1"/>
    <w:rsid w:val="00393375"/>
    <w:rsid w:val="003A0A95"/>
    <w:rsid w:val="003A2494"/>
    <w:rsid w:val="003B14C5"/>
    <w:rsid w:val="003B1D6F"/>
    <w:rsid w:val="003B27E4"/>
    <w:rsid w:val="003B3927"/>
    <w:rsid w:val="003B5801"/>
    <w:rsid w:val="003B73B1"/>
    <w:rsid w:val="003B7573"/>
    <w:rsid w:val="003C1058"/>
    <w:rsid w:val="003C1977"/>
    <w:rsid w:val="003C1F05"/>
    <w:rsid w:val="003C24EE"/>
    <w:rsid w:val="003C3B9C"/>
    <w:rsid w:val="003C644D"/>
    <w:rsid w:val="003D0513"/>
    <w:rsid w:val="003E0696"/>
    <w:rsid w:val="003E1A4C"/>
    <w:rsid w:val="003F0E4D"/>
    <w:rsid w:val="003F0F56"/>
    <w:rsid w:val="003F3E5A"/>
    <w:rsid w:val="003F41D7"/>
    <w:rsid w:val="003F4C76"/>
    <w:rsid w:val="003F5856"/>
    <w:rsid w:val="003F5970"/>
    <w:rsid w:val="0040213A"/>
    <w:rsid w:val="00402912"/>
    <w:rsid w:val="00402CEC"/>
    <w:rsid w:val="00410630"/>
    <w:rsid w:val="004115E7"/>
    <w:rsid w:val="00412CA6"/>
    <w:rsid w:val="00413E83"/>
    <w:rsid w:val="004158FF"/>
    <w:rsid w:val="0041622C"/>
    <w:rsid w:val="0042035D"/>
    <w:rsid w:val="004214F4"/>
    <w:rsid w:val="004226BC"/>
    <w:rsid w:val="0042324D"/>
    <w:rsid w:val="0042336C"/>
    <w:rsid w:val="00425E64"/>
    <w:rsid w:val="0042608B"/>
    <w:rsid w:val="00426A68"/>
    <w:rsid w:val="00431C45"/>
    <w:rsid w:val="00435002"/>
    <w:rsid w:val="00436CB8"/>
    <w:rsid w:val="00437836"/>
    <w:rsid w:val="00437E0D"/>
    <w:rsid w:val="00437F95"/>
    <w:rsid w:val="0044103E"/>
    <w:rsid w:val="004415AF"/>
    <w:rsid w:val="004438AD"/>
    <w:rsid w:val="004467A5"/>
    <w:rsid w:val="004503B6"/>
    <w:rsid w:val="004528D3"/>
    <w:rsid w:val="004548B2"/>
    <w:rsid w:val="0045545F"/>
    <w:rsid w:val="004572C3"/>
    <w:rsid w:val="00462372"/>
    <w:rsid w:val="004637E3"/>
    <w:rsid w:val="00467404"/>
    <w:rsid w:val="00471E58"/>
    <w:rsid w:val="00472776"/>
    <w:rsid w:val="00473A1E"/>
    <w:rsid w:val="00475B38"/>
    <w:rsid w:val="004764BA"/>
    <w:rsid w:val="00481876"/>
    <w:rsid w:val="00481CBA"/>
    <w:rsid w:val="00482913"/>
    <w:rsid w:val="004860D0"/>
    <w:rsid w:val="004873E0"/>
    <w:rsid w:val="00487D5F"/>
    <w:rsid w:val="00494E79"/>
    <w:rsid w:val="0049560F"/>
    <w:rsid w:val="00495BBD"/>
    <w:rsid w:val="00496086"/>
    <w:rsid w:val="00496692"/>
    <w:rsid w:val="004A1536"/>
    <w:rsid w:val="004A266C"/>
    <w:rsid w:val="004A4A2E"/>
    <w:rsid w:val="004A4CD3"/>
    <w:rsid w:val="004A6DCA"/>
    <w:rsid w:val="004B09D9"/>
    <w:rsid w:val="004B0E8A"/>
    <w:rsid w:val="004B1AC0"/>
    <w:rsid w:val="004B268F"/>
    <w:rsid w:val="004B527E"/>
    <w:rsid w:val="004B69FF"/>
    <w:rsid w:val="004B79DF"/>
    <w:rsid w:val="004C6820"/>
    <w:rsid w:val="004D1EEA"/>
    <w:rsid w:val="004D28B4"/>
    <w:rsid w:val="004D329B"/>
    <w:rsid w:val="004D7A36"/>
    <w:rsid w:val="004E0119"/>
    <w:rsid w:val="004E4434"/>
    <w:rsid w:val="004F32E3"/>
    <w:rsid w:val="00501688"/>
    <w:rsid w:val="00502862"/>
    <w:rsid w:val="0051296F"/>
    <w:rsid w:val="00515965"/>
    <w:rsid w:val="0052105B"/>
    <w:rsid w:val="00522354"/>
    <w:rsid w:val="00523D58"/>
    <w:rsid w:val="00524E59"/>
    <w:rsid w:val="00531490"/>
    <w:rsid w:val="005376DA"/>
    <w:rsid w:val="00540EBB"/>
    <w:rsid w:val="00541BE9"/>
    <w:rsid w:val="0054461D"/>
    <w:rsid w:val="00544D41"/>
    <w:rsid w:val="00545BDD"/>
    <w:rsid w:val="00547602"/>
    <w:rsid w:val="00547EDC"/>
    <w:rsid w:val="005568C2"/>
    <w:rsid w:val="0056223B"/>
    <w:rsid w:val="00562A94"/>
    <w:rsid w:val="00570B2C"/>
    <w:rsid w:val="00572A73"/>
    <w:rsid w:val="00574226"/>
    <w:rsid w:val="005750C5"/>
    <w:rsid w:val="00576FD2"/>
    <w:rsid w:val="00582556"/>
    <w:rsid w:val="00584184"/>
    <w:rsid w:val="0058458F"/>
    <w:rsid w:val="00585B0E"/>
    <w:rsid w:val="005874A5"/>
    <w:rsid w:val="00591044"/>
    <w:rsid w:val="005927F6"/>
    <w:rsid w:val="005939AF"/>
    <w:rsid w:val="005973B3"/>
    <w:rsid w:val="005A0EE2"/>
    <w:rsid w:val="005A11BB"/>
    <w:rsid w:val="005A2A95"/>
    <w:rsid w:val="005A2AFF"/>
    <w:rsid w:val="005A32F9"/>
    <w:rsid w:val="005B10BF"/>
    <w:rsid w:val="005B195A"/>
    <w:rsid w:val="005B1DAD"/>
    <w:rsid w:val="005B2D4A"/>
    <w:rsid w:val="005B4DC5"/>
    <w:rsid w:val="005B6FF4"/>
    <w:rsid w:val="005C71E9"/>
    <w:rsid w:val="005D350A"/>
    <w:rsid w:val="005D377E"/>
    <w:rsid w:val="005D67FB"/>
    <w:rsid w:val="005D6B61"/>
    <w:rsid w:val="005E2ED2"/>
    <w:rsid w:val="005E4ECB"/>
    <w:rsid w:val="005F3E51"/>
    <w:rsid w:val="005F4AFA"/>
    <w:rsid w:val="005F5073"/>
    <w:rsid w:val="005F67E4"/>
    <w:rsid w:val="005F7AC3"/>
    <w:rsid w:val="00601772"/>
    <w:rsid w:val="00601FD1"/>
    <w:rsid w:val="0060479B"/>
    <w:rsid w:val="00604DA3"/>
    <w:rsid w:val="006055C2"/>
    <w:rsid w:val="00606703"/>
    <w:rsid w:val="00607490"/>
    <w:rsid w:val="00612341"/>
    <w:rsid w:val="00612662"/>
    <w:rsid w:val="00615756"/>
    <w:rsid w:val="00616BB5"/>
    <w:rsid w:val="00620B2B"/>
    <w:rsid w:val="00627DA2"/>
    <w:rsid w:val="006303ED"/>
    <w:rsid w:val="00631568"/>
    <w:rsid w:val="00637B9A"/>
    <w:rsid w:val="0064583B"/>
    <w:rsid w:val="00646CBD"/>
    <w:rsid w:val="00652447"/>
    <w:rsid w:val="00652B4B"/>
    <w:rsid w:val="00657747"/>
    <w:rsid w:val="00657CB5"/>
    <w:rsid w:val="00661A14"/>
    <w:rsid w:val="006637AC"/>
    <w:rsid w:val="006641DE"/>
    <w:rsid w:val="00664681"/>
    <w:rsid w:val="00672D7D"/>
    <w:rsid w:val="00673336"/>
    <w:rsid w:val="00673B77"/>
    <w:rsid w:val="00676E34"/>
    <w:rsid w:val="00681922"/>
    <w:rsid w:val="0068590B"/>
    <w:rsid w:val="006933D9"/>
    <w:rsid w:val="00693713"/>
    <w:rsid w:val="00693F04"/>
    <w:rsid w:val="00694052"/>
    <w:rsid w:val="00696800"/>
    <w:rsid w:val="00697C83"/>
    <w:rsid w:val="006A06D2"/>
    <w:rsid w:val="006A4956"/>
    <w:rsid w:val="006A4C1D"/>
    <w:rsid w:val="006A5CB9"/>
    <w:rsid w:val="006A63BE"/>
    <w:rsid w:val="006A6ACF"/>
    <w:rsid w:val="006B020C"/>
    <w:rsid w:val="006B2F55"/>
    <w:rsid w:val="006B30C4"/>
    <w:rsid w:val="006B41BB"/>
    <w:rsid w:val="006B6B1D"/>
    <w:rsid w:val="006B79EF"/>
    <w:rsid w:val="006C2FD1"/>
    <w:rsid w:val="006C4503"/>
    <w:rsid w:val="006D0140"/>
    <w:rsid w:val="006D0895"/>
    <w:rsid w:val="006D1979"/>
    <w:rsid w:val="006E328B"/>
    <w:rsid w:val="006E4196"/>
    <w:rsid w:val="006E41B6"/>
    <w:rsid w:val="006E7B2D"/>
    <w:rsid w:val="006F00A3"/>
    <w:rsid w:val="006F7E81"/>
    <w:rsid w:val="00703962"/>
    <w:rsid w:val="007043AA"/>
    <w:rsid w:val="00706A67"/>
    <w:rsid w:val="00707293"/>
    <w:rsid w:val="007079B4"/>
    <w:rsid w:val="00711A29"/>
    <w:rsid w:val="007144DF"/>
    <w:rsid w:val="0071479A"/>
    <w:rsid w:val="007147D5"/>
    <w:rsid w:val="0071585F"/>
    <w:rsid w:val="007164FE"/>
    <w:rsid w:val="00717F97"/>
    <w:rsid w:val="007213B9"/>
    <w:rsid w:val="00723F2C"/>
    <w:rsid w:val="007330D9"/>
    <w:rsid w:val="00734450"/>
    <w:rsid w:val="007350A4"/>
    <w:rsid w:val="007368A0"/>
    <w:rsid w:val="007376AD"/>
    <w:rsid w:val="00744848"/>
    <w:rsid w:val="0074520A"/>
    <w:rsid w:val="00746DBD"/>
    <w:rsid w:val="007506B3"/>
    <w:rsid w:val="00751FDD"/>
    <w:rsid w:val="007553B1"/>
    <w:rsid w:val="00762803"/>
    <w:rsid w:val="00762F55"/>
    <w:rsid w:val="00766113"/>
    <w:rsid w:val="00770C74"/>
    <w:rsid w:val="007713C7"/>
    <w:rsid w:val="00773ED0"/>
    <w:rsid w:val="007743BC"/>
    <w:rsid w:val="00777D58"/>
    <w:rsid w:val="00781800"/>
    <w:rsid w:val="00782F5D"/>
    <w:rsid w:val="00783591"/>
    <w:rsid w:val="007853A6"/>
    <w:rsid w:val="007875EA"/>
    <w:rsid w:val="00793F1E"/>
    <w:rsid w:val="007A1D85"/>
    <w:rsid w:val="007A4F06"/>
    <w:rsid w:val="007B0020"/>
    <w:rsid w:val="007B65D0"/>
    <w:rsid w:val="007B7DF0"/>
    <w:rsid w:val="007C05CA"/>
    <w:rsid w:val="007C5212"/>
    <w:rsid w:val="007D313F"/>
    <w:rsid w:val="007D4983"/>
    <w:rsid w:val="007D4CA9"/>
    <w:rsid w:val="007D56E9"/>
    <w:rsid w:val="007D6284"/>
    <w:rsid w:val="007D6C8A"/>
    <w:rsid w:val="007D7FBF"/>
    <w:rsid w:val="007E1AEA"/>
    <w:rsid w:val="007E200A"/>
    <w:rsid w:val="007E37B3"/>
    <w:rsid w:val="007E40EC"/>
    <w:rsid w:val="007E7656"/>
    <w:rsid w:val="007F23F2"/>
    <w:rsid w:val="007F41B0"/>
    <w:rsid w:val="007F6855"/>
    <w:rsid w:val="00806F1B"/>
    <w:rsid w:val="008144A5"/>
    <w:rsid w:val="00817BD5"/>
    <w:rsid w:val="00822FD4"/>
    <w:rsid w:val="00827674"/>
    <w:rsid w:val="008307CC"/>
    <w:rsid w:val="0083601C"/>
    <w:rsid w:val="00843C9F"/>
    <w:rsid w:val="00854399"/>
    <w:rsid w:val="00854447"/>
    <w:rsid w:val="00857218"/>
    <w:rsid w:val="00857E56"/>
    <w:rsid w:val="0087093F"/>
    <w:rsid w:val="00874BDF"/>
    <w:rsid w:val="008753C9"/>
    <w:rsid w:val="00876875"/>
    <w:rsid w:val="00876C23"/>
    <w:rsid w:val="00882377"/>
    <w:rsid w:val="00890AF8"/>
    <w:rsid w:val="00891352"/>
    <w:rsid w:val="00891579"/>
    <w:rsid w:val="00893327"/>
    <w:rsid w:val="00894A2F"/>
    <w:rsid w:val="00894A5D"/>
    <w:rsid w:val="00895241"/>
    <w:rsid w:val="008A0ABF"/>
    <w:rsid w:val="008A157A"/>
    <w:rsid w:val="008A2505"/>
    <w:rsid w:val="008A4909"/>
    <w:rsid w:val="008A534B"/>
    <w:rsid w:val="008A7123"/>
    <w:rsid w:val="008A7F1C"/>
    <w:rsid w:val="008B4230"/>
    <w:rsid w:val="008C0C1E"/>
    <w:rsid w:val="008C49B3"/>
    <w:rsid w:val="008D1467"/>
    <w:rsid w:val="008D1A6D"/>
    <w:rsid w:val="008D41CD"/>
    <w:rsid w:val="008D53E0"/>
    <w:rsid w:val="008D6A24"/>
    <w:rsid w:val="008E0496"/>
    <w:rsid w:val="008E646F"/>
    <w:rsid w:val="008F0BAE"/>
    <w:rsid w:val="008F18D0"/>
    <w:rsid w:val="008F7A4F"/>
    <w:rsid w:val="00906E45"/>
    <w:rsid w:val="00907ECD"/>
    <w:rsid w:val="00910C37"/>
    <w:rsid w:val="00913290"/>
    <w:rsid w:val="00914E54"/>
    <w:rsid w:val="0091586E"/>
    <w:rsid w:val="00915B6E"/>
    <w:rsid w:val="00920FF8"/>
    <w:rsid w:val="0092217B"/>
    <w:rsid w:val="00922A98"/>
    <w:rsid w:val="00925DE0"/>
    <w:rsid w:val="0093191D"/>
    <w:rsid w:val="00934162"/>
    <w:rsid w:val="00934C73"/>
    <w:rsid w:val="009359AB"/>
    <w:rsid w:val="00941886"/>
    <w:rsid w:val="00946FC5"/>
    <w:rsid w:val="009509AF"/>
    <w:rsid w:val="009551C4"/>
    <w:rsid w:val="00960C39"/>
    <w:rsid w:val="00967158"/>
    <w:rsid w:val="00970D6D"/>
    <w:rsid w:val="0097170B"/>
    <w:rsid w:val="00971A09"/>
    <w:rsid w:val="009730AF"/>
    <w:rsid w:val="00973792"/>
    <w:rsid w:val="00973A2A"/>
    <w:rsid w:val="00974505"/>
    <w:rsid w:val="00976AAB"/>
    <w:rsid w:val="0098795B"/>
    <w:rsid w:val="00987DBE"/>
    <w:rsid w:val="00992A61"/>
    <w:rsid w:val="00992E3D"/>
    <w:rsid w:val="0099519A"/>
    <w:rsid w:val="009A358F"/>
    <w:rsid w:val="009A5164"/>
    <w:rsid w:val="009A537D"/>
    <w:rsid w:val="009A6BEF"/>
    <w:rsid w:val="009A7992"/>
    <w:rsid w:val="009B161E"/>
    <w:rsid w:val="009B1800"/>
    <w:rsid w:val="009B22EE"/>
    <w:rsid w:val="009B2F0B"/>
    <w:rsid w:val="009B3CD7"/>
    <w:rsid w:val="009B4E1A"/>
    <w:rsid w:val="009B5887"/>
    <w:rsid w:val="009C0013"/>
    <w:rsid w:val="009C2B07"/>
    <w:rsid w:val="009C4073"/>
    <w:rsid w:val="009C7797"/>
    <w:rsid w:val="009D0CA7"/>
    <w:rsid w:val="009D7BF8"/>
    <w:rsid w:val="009E3478"/>
    <w:rsid w:val="009E4D96"/>
    <w:rsid w:val="009E55D1"/>
    <w:rsid w:val="009E5A8F"/>
    <w:rsid w:val="009E7A38"/>
    <w:rsid w:val="009F315D"/>
    <w:rsid w:val="009F3DA7"/>
    <w:rsid w:val="009F3DB6"/>
    <w:rsid w:val="009F4052"/>
    <w:rsid w:val="009F691F"/>
    <w:rsid w:val="00A038A1"/>
    <w:rsid w:val="00A03945"/>
    <w:rsid w:val="00A06A6E"/>
    <w:rsid w:val="00A07434"/>
    <w:rsid w:val="00A12458"/>
    <w:rsid w:val="00A141B5"/>
    <w:rsid w:val="00A15F5D"/>
    <w:rsid w:val="00A168E1"/>
    <w:rsid w:val="00A214C2"/>
    <w:rsid w:val="00A24813"/>
    <w:rsid w:val="00A27459"/>
    <w:rsid w:val="00A30E05"/>
    <w:rsid w:val="00A36265"/>
    <w:rsid w:val="00A37BBF"/>
    <w:rsid w:val="00A37F23"/>
    <w:rsid w:val="00A403C8"/>
    <w:rsid w:val="00A40CEE"/>
    <w:rsid w:val="00A41879"/>
    <w:rsid w:val="00A426E0"/>
    <w:rsid w:val="00A46E46"/>
    <w:rsid w:val="00A47A44"/>
    <w:rsid w:val="00A5118A"/>
    <w:rsid w:val="00A57E2E"/>
    <w:rsid w:val="00A6012F"/>
    <w:rsid w:val="00A67735"/>
    <w:rsid w:val="00A7091C"/>
    <w:rsid w:val="00A715C5"/>
    <w:rsid w:val="00A71C20"/>
    <w:rsid w:val="00A75A29"/>
    <w:rsid w:val="00A75CB1"/>
    <w:rsid w:val="00A77F52"/>
    <w:rsid w:val="00A80A2A"/>
    <w:rsid w:val="00A80D6D"/>
    <w:rsid w:val="00A866B2"/>
    <w:rsid w:val="00A90EAB"/>
    <w:rsid w:val="00A92520"/>
    <w:rsid w:val="00A94BD3"/>
    <w:rsid w:val="00AA1107"/>
    <w:rsid w:val="00AB228B"/>
    <w:rsid w:val="00AC1265"/>
    <w:rsid w:val="00AC4662"/>
    <w:rsid w:val="00AC5021"/>
    <w:rsid w:val="00AD2D4D"/>
    <w:rsid w:val="00AD2E76"/>
    <w:rsid w:val="00AD44B5"/>
    <w:rsid w:val="00AD4F91"/>
    <w:rsid w:val="00AD65B0"/>
    <w:rsid w:val="00AD6631"/>
    <w:rsid w:val="00AE0454"/>
    <w:rsid w:val="00AE07CC"/>
    <w:rsid w:val="00AE43F8"/>
    <w:rsid w:val="00AE46EF"/>
    <w:rsid w:val="00AE62FD"/>
    <w:rsid w:val="00AE7CD4"/>
    <w:rsid w:val="00AF2A50"/>
    <w:rsid w:val="00AF7EA8"/>
    <w:rsid w:val="00B06C81"/>
    <w:rsid w:val="00B07869"/>
    <w:rsid w:val="00B11A43"/>
    <w:rsid w:val="00B11CBE"/>
    <w:rsid w:val="00B12FB1"/>
    <w:rsid w:val="00B15E69"/>
    <w:rsid w:val="00B161DF"/>
    <w:rsid w:val="00B20CA4"/>
    <w:rsid w:val="00B2354B"/>
    <w:rsid w:val="00B248F4"/>
    <w:rsid w:val="00B262D5"/>
    <w:rsid w:val="00B26539"/>
    <w:rsid w:val="00B26CCE"/>
    <w:rsid w:val="00B30713"/>
    <w:rsid w:val="00B30FDF"/>
    <w:rsid w:val="00B32B75"/>
    <w:rsid w:val="00B32F04"/>
    <w:rsid w:val="00B36811"/>
    <w:rsid w:val="00B376D8"/>
    <w:rsid w:val="00B40293"/>
    <w:rsid w:val="00B457C5"/>
    <w:rsid w:val="00B45FD3"/>
    <w:rsid w:val="00B4612A"/>
    <w:rsid w:val="00B4726F"/>
    <w:rsid w:val="00B54BA9"/>
    <w:rsid w:val="00B560BA"/>
    <w:rsid w:val="00B565AA"/>
    <w:rsid w:val="00B6360E"/>
    <w:rsid w:val="00B64079"/>
    <w:rsid w:val="00B66B86"/>
    <w:rsid w:val="00B67145"/>
    <w:rsid w:val="00B70DEB"/>
    <w:rsid w:val="00B71010"/>
    <w:rsid w:val="00B73995"/>
    <w:rsid w:val="00B75860"/>
    <w:rsid w:val="00B77E59"/>
    <w:rsid w:val="00B80AA9"/>
    <w:rsid w:val="00B81F4D"/>
    <w:rsid w:val="00B82525"/>
    <w:rsid w:val="00B834CC"/>
    <w:rsid w:val="00B83B19"/>
    <w:rsid w:val="00B83B3E"/>
    <w:rsid w:val="00B83CE7"/>
    <w:rsid w:val="00B91023"/>
    <w:rsid w:val="00B91C30"/>
    <w:rsid w:val="00B9770A"/>
    <w:rsid w:val="00BA0660"/>
    <w:rsid w:val="00BA0931"/>
    <w:rsid w:val="00BA1490"/>
    <w:rsid w:val="00BA2900"/>
    <w:rsid w:val="00BA7505"/>
    <w:rsid w:val="00BA7740"/>
    <w:rsid w:val="00BB13CD"/>
    <w:rsid w:val="00BC51A6"/>
    <w:rsid w:val="00BD111D"/>
    <w:rsid w:val="00BD2ECA"/>
    <w:rsid w:val="00BD5E4D"/>
    <w:rsid w:val="00BD7286"/>
    <w:rsid w:val="00BD7C8F"/>
    <w:rsid w:val="00BE0962"/>
    <w:rsid w:val="00BE1586"/>
    <w:rsid w:val="00BE5B7B"/>
    <w:rsid w:val="00BE6992"/>
    <w:rsid w:val="00BE745C"/>
    <w:rsid w:val="00BE7CAF"/>
    <w:rsid w:val="00BE7F30"/>
    <w:rsid w:val="00BF020D"/>
    <w:rsid w:val="00BF08BA"/>
    <w:rsid w:val="00BF1A4F"/>
    <w:rsid w:val="00BF490E"/>
    <w:rsid w:val="00C00598"/>
    <w:rsid w:val="00C00DDF"/>
    <w:rsid w:val="00C0169E"/>
    <w:rsid w:val="00C075FC"/>
    <w:rsid w:val="00C14831"/>
    <w:rsid w:val="00C16483"/>
    <w:rsid w:val="00C208E4"/>
    <w:rsid w:val="00C215FC"/>
    <w:rsid w:val="00C22053"/>
    <w:rsid w:val="00C24922"/>
    <w:rsid w:val="00C25732"/>
    <w:rsid w:val="00C25F31"/>
    <w:rsid w:val="00C26B49"/>
    <w:rsid w:val="00C2711D"/>
    <w:rsid w:val="00C31121"/>
    <w:rsid w:val="00C32871"/>
    <w:rsid w:val="00C32E52"/>
    <w:rsid w:val="00C34FA6"/>
    <w:rsid w:val="00C40B26"/>
    <w:rsid w:val="00C41CCA"/>
    <w:rsid w:val="00C44CA9"/>
    <w:rsid w:val="00C638E9"/>
    <w:rsid w:val="00C7082B"/>
    <w:rsid w:val="00C7297A"/>
    <w:rsid w:val="00C81795"/>
    <w:rsid w:val="00C94CA3"/>
    <w:rsid w:val="00C95DBC"/>
    <w:rsid w:val="00C969D8"/>
    <w:rsid w:val="00CA0972"/>
    <w:rsid w:val="00CA1B3C"/>
    <w:rsid w:val="00CA4076"/>
    <w:rsid w:val="00CB0DD2"/>
    <w:rsid w:val="00CB19A5"/>
    <w:rsid w:val="00CB273C"/>
    <w:rsid w:val="00CB58ED"/>
    <w:rsid w:val="00CB6D72"/>
    <w:rsid w:val="00CC2DED"/>
    <w:rsid w:val="00CC5FD8"/>
    <w:rsid w:val="00CD3DDC"/>
    <w:rsid w:val="00CD57A8"/>
    <w:rsid w:val="00CD7A96"/>
    <w:rsid w:val="00CE3EF9"/>
    <w:rsid w:val="00CE5C2B"/>
    <w:rsid w:val="00CE6FF3"/>
    <w:rsid w:val="00CF3396"/>
    <w:rsid w:val="00CF5820"/>
    <w:rsid w:val="00CF5F3D"/>
    <w:rsid w:val="00D041AC"/>
    <w:rsid w:val="00D062B0"/>
    <w:rsid w:val="00D0719C"/>
    <w:rsid w:val="00D11E63"/>
    <w:rsid w:val="00D122C0"/>
    <w:rsid w:val="00D1315A"/>
    <w:rsid w:val="00D21A6A"/>
    <w:rsid w:val="00D33FB6"/>
    <w:rsid w:val="00D40C5B"/>
    <w:rsid w:val="00D41EC2"/>
    <w:rsid w:val="00D43127"/>
    <w:rsid w:val="00D43F9F"/>
    <w:rsid w:val="00D44011"/>
    <w:rsid w:val="00D44DFE"/>
    <w:rsid w:val="00D47328"/>
    <w:rsid w:val="00D474E7"/>
    <w:rsid w:val="00D47B5E"/>
    <w:rsid w:val="00D51277"/>
    <w:rsid w:val="00D52485"/>
    <w:rsid w:val="00D52B0D"/>
    <w:rsid w:val="00D53B9D"/>
    <w:rsid w:val="00D5514F"/>
    <w:rsid w:val="00D55D48"/>
    <w:rsid w:val="00D57A1F"/>
    <w:rsid w:val="00D653CD"/>
    <w:rsid w:val="00D6765F"/>
    <w:rsid w:val="00D7236C"/>
    <w:rsid w:val="00D72BF3"/>
    <w:rsid w:val="00D73A6C"/>
    <w:rsid w:val="00D73FCE"/>
    <w:rsid w:val="00D7587C"/>
    <w:rsid w:val="00D77A91"/>
    <w:rsid w:val="00D77C82"/>
    <w:rsid w:val="00D77CB2"/>
    <w:rsid w:val="00D840A0"/>
    <w:rsid w:val="00D842F5"/>
    <w:rsid w:val="00D85C02"/>
    <w:rsid w:val="00D9017D"/>
    <w:rsid w:val="00D913E6"/>
    <w:rsid w:val="00D92213"/>
    <w:rsid w:val="00D95E15"/>
    <w:rsid w:val="00D97BA8"/>
    <w:rsid w:val="00DA5801"/>
    <w:rsid w:val="00DA6CFE"/>
    <w:rsid w:val="00DA76B5"/>
    <w:rsid w:val="00DB71F4"/>
    <w:rsid w:val="00DC1AFB"/>
    <w:rsid w:val="00DC3CFE"/>
    <w:rsid w:val="00DD11BC"/>
    <w:rsid w:val="00DD1337"/>
    <w:rsid w:val="00DD6B29"/>
    <w:rsid w:val="00DE16A1"/>
    <w:rsid w:val="00DE3501"/>
    <w:rsid w:val="00DE3E4B"/>
    <w:rsid w:val="00DE5A1C"/>
    <w:rsid w:val="00DF0A75"/>
    <w:rsid w:val="00DF1C73"/>
    <w:rsid w:val="00DF4228"/>
    <w:rsid w:val="00E022D2"/>
    <w:rsid w:val="00E0504D"/>
    <w:rsid w:val="00E0621E"/>
    <w:rsid w:val="00E06A11"/>
    <w:rsid w:val="00E13610"/>
    <w:rsid w:val="00E13EA2"/>
    <w:rsid w:val="00E23225"/>
    <w:rsid w:val="00E26580"/>
    <w:rsid w:val="00E26683"/>
    <w:rsid w:val="00E27B0E"/>
    <w:rsid w:val="00E36D0D"/>
    <w:rsid w:val="00E411F7"/>
    <w:rsid w:val="00E44918"/>
    <w:rsid w:val="00E45EBC"/>
    <w:rsid w:val="00E46285"/>
    <w:rsid w:val="00E527A8"/>
    <w:rsid w:val="00E53AAB"/>
    <w:rsid w:val="00E55B92"/>
    <w:rsid w:val="00E577C2"/>
    <w:rsid w:val="00E61EC1"/>
    <w:rsid w:val="00E64B65"/>
    <w:rsid w:val="00E67470"/>
    <w:rsid w:val="00E74BC0"/>
    <w:rsid w:val="00E7617B"/>
    <w:rsid w:val="00E80567"/>
    <w:rsid w:val="00E83711"/>
    <w:rsid w:val="00E84134"/>
    <w:rsid w:val="00E844F4"/>
    <w:rsid w:val="00E846A1"/>
    <w:rsid w:val="00E84A5E"/>
    <w:rsid w:val="00E84E96"/>
    <w:rsid w:val="00E879F8"/>
    <w:rsid w:val="00E87C78"/>
    <w:rsid w:val="00E911A6"/>
    <w:rsid w:val="00E91591"/>
    <w:rsid w:val="00E9402E"/>
    <w:rsid w:val="00E979A3"/>
    <w:rsid w:val="00E97D83"/>
    <w:rsid w:val="00EA13EF"/>
    <w:rsid w:val="00EA181C"/>
    <w:rsid w:val="00EA23FF"/>
    <w:rsid w:val="00EA41FD"/>
    <w:rsid w:val="00EA5B98"/>
    <w:rsid w:val="00EA6A86"/>
    <w:rsid w:val="00EA7E1B"/>
    <w:rsid w:val="00EB0660"/>
    <w:rsid w:val="00EB0D80"/>
    <w:rsid w:val="00EB2E59"/>
    <w:rsid w:val="00EB360D"/>
    <w:rsid w:val="00EB3C71"/>
    <w:rsid w:val="00EB48FC"/>
    <w:rsid w:val="00EB57E9"/>
    <w:rsid w:val="00EB6D3F"/>
    <w:rsid w:val="00EC38FB"/>
    <w:rsid w:val="00EC4EA2"/>
    <w:rsid w:val="00EC637A"/>
    <w:rsid w:val="00ED0D44"/>
    <w:rsid w:val="00ED322F"/>
    <w:rsid w:val="00ED418B"/>
    <w:rsid w:val="00ED6E92"/>
    <w:rsid w:val="00ED7CAB"/>
    <w:rsid w:val="00ED7D9B"/>
    <w:rsid w:val="00EE4E21"/>
    <w:rsid w:val="00EF2D7C"/>
    <w:rsid w:val="00EF2DB1"/>
    <w:rsid w:val="00EF7E1F"/>
    <w:rsid w:val="00F040E6"/>
    <w:rsid w:val="00F07229"/>
    <w:rsid w:val="00F10B9B"/>
    <w:rsid w:val="00F12173"/>
    <w:rsid w:val="00F12D62"/>
    <w:rsid w:val="00F1698A"/>
    <w:rsid w:val="00F1758E"/>
    <w:rsid w:val="00F25B84"/>
    <w:rsid w:val="00F26C30"/>
    <w:rsid w:val="00F30400"/>
    <w:rsid w:val="00F32C2C"/>
    <w:rsid w:val="00F33011"/>
    <w:rsid w:val="00F3332F"/>
    <w:rsid w:val="00F36224"/>
    <w:rsid w:val="00F3768C"/>
    <w:rsid w:val="00F41BC8"/>
    <w:rsid w:val="00F43345"/>
    <w:rsid w:val="00F446B7"/>
    <w:rsid w:val="00F46199"/>
    <w:rsid w:val="00F46751"/>
    <w:rsid w:val="00F544C5"/>
    <w:rsid w:val="00F560CB"/>
    <w:rsid w:val="00F57315"/>
    <w:rsid w:val="00F62D1E"/>
    <w:rsid w:val="00F63649"/>
    <w:rsid w:val="00F657EB"/>
    <w:rsid w:val="00F65AF2"/>
    <w:rsid w:val="00F665F7"/>
    <w:rsid w:val="00F71C95"/>
    <w:rsid w:val="00F737FD"/>
    <w:rsid w:val="00F7456D"/>
    <w:rsid w:val="00F811A6"/>
    <w:rsid w:val="00F8147D"/>
    <w:rsid w:val="00F823BE"/>
    <w:rsid w:val="00F859EA"/>
    <w:rsid w:val="00F8674E"/>
    <w:rsid w:val="00F87907"/>
    <w:rsid w:val="00F87953"/>
    <w:rsid w:val="00F87ACF"/>
    <w:rsid w:val="00F968E6"/>
    <w:rsid w:val="00FA479C"/>
    <w:rsid w:val="00FA4954"/>
    <w:rsid w:val="00FA76BB"/>
    <w:rsid w:val="00FB252C"/>
    <w:rsid w:val="00FB2A26"/>
    <w:rsid w:val="00FB4AB9"/>
    <w:rsid w:val="00FC3158"/>
    <w:rsid w:val="00FC36DB"/>
    <w:rsid w:val="00FC3A41"/>
    <w:rsid w:val="00FC3C6B"/>
    <w:rsid w:val="00FC7593"/>
    <w:rsid w:val="00FD33FB"/>
    <w:rsid w:val="00FF222F"/>
    <w:rsid w:val="00FF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58FF"/>
    <w:pPr>
      <w:keepNext/>
      <w:keepLines/>
      <w:spacing w:before="480" w:after="0"/>
      <w:jc w:val="right"/>
      <w:outlineLvl w:val="0"/>
    </w:pPr>
    <w:rPr>
      <w:rFonts w:ascii="Times New Roman" w:eastAsia="Times New Roman" w:hAnsi="Times New Roman"/>
      <w:b/>
      <w:bCs/>
      <w:color w:val="365F91"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1AC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C638E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0D80"/>
  </w:style>
  <w:style w:type="paragraph" w:styleId="Nagwek">
    <w:name w:val="header"/>
    <w:basedOn w:val="Normalny"/>
    <w:link w:val="NagwekZnak"/>
    <w:uiPriority w:val="99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E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0D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764BA"/>
    <w:pPr>
      <w:ind w:left="720"/>
      <w:contextualSpacing/>
    </w:pPr>
  </w:style>
  <w:style w:type="character" w:styleId="Odwoaniedokomentarza">
    <w:name w:val="annotation reference"/>
    <w:rsid w:val="00D52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24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2485"/>
    <w:rPr>
      <w:rFonts w:ascii="Calibri" w:eastAsia="Calibri" w:hAnsi="Calibri" w:cs="Times New Roman"/>
      <w:sz w:val="20"/>
      <w:szCs w:val="20"/>
    </w:rPr>
  </w:style>
  <w:style w:type="numbering" w:customStyle="1" w:styleId="Styl5">
    <w:name w:val="Styl5"/>
    <w:rsid w:val="00672D7D"/>
    <w:pPr>
      <w:numPr>
        <w:numId w:val="12"/>
      </w:numPr>
    </w:pPr>
  </w:style>
  <w:style w:type="paragraph" w:customStyle="1" w:styleId="CM1">
    <w:name w:val="CM1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numbering" w:customStyle="1" w:styleId="Styl51">
    <w:name w:val="Styl51"/>
    <w:rsid w:val="000907A5"/>
    <w:pPr>
      <w:numPr>
        <w:numId w:val="16"/>
      </w:numPr>
    </w:pPr>
  </w:style>
  <w:style w:type="table" w:styleId="Tabela-Siatka">
    <w:name w:val="Table Grid"/>
    <w:basedOn w:val="Standardowy"/>
    <w:uiPriority w:val="59"/>
    <w:rsid w:val="008D4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2">
    <w:name w:val="Medium List 1 Accent 2"/>
    <w:basedOn w:val="Standardowy"/>
    <w:uiPriority w:val="65"/>
    <w:rsid w:val="00657CB5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62"/>
    <w:rsid w:val="00657CB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60"/>
    <w:rsid w:val="00657CB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rsid w:val="00B83CE7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eastAsia="Times New Roman" w:hAnsi="Arial Narrow"/>
      <w:b/>
      <w:spacing w:val="-2"/>
      <w:sz w:val="24"/>
      <w:szCs w:val="24"/>
    </w:rPr>
  </w:style>
  <w:style w:type="character" w:customStyle="1" w:styleId="TabelatytZnak">
    <w:name w:val="Tabelatyt Znak"/>
    <w:link w:val="Tabelatyt"/>
    <w:rsid w:val="00B83CE7"/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Znakiprzypiswdolnych">
    <w:name w:val="Znaki przypisów dolnych"/>
    <w:rsid w:val="00C40B26"/>
  </w:style>
  <w:style w:type="character" w:styleId="Odwoanieprzypisudolnego">
    <w:name w:val="footnote reference"/>
    <w:rsid w:val="00C40B26"/>
    <w:rPr>
      <w:vertAlign w:val="superscript"/>
    </w:rPr>
  </w:style>
  <w:style w:type="paragraph" w:customStyle="1" w:styleId="Akapitzlist1">
    <w:name w:val="Akapit z listą1"/>
    <w:basedOn w:val="Normalny"/>
    <w:rsid w:val="00C40B26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40B26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40B26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0B2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2B6D74"/>
    <w:rPr>
      <w:rFonts w:eastAsia="Times New Roman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6D74"/>
    <w:rPr>
      <w:rFonts w:eastAsia="Times New Roman"/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4A153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58FF"/>
    <w:rPr>
      <w:rFonts w:ascii="Times New Roman" w:eastAsia="Times New Roman" w:hAnsi="Times New Roman" w:cs="Times New Roman"/>
      <w:b/>
      <w:bCs/>
      <w:color w:val="365F91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158FF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158FF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D041AC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44F0"/>
    <w:pPr>
      <w:spacing w:after="100"/>
      <w:ind w:left="220"/>
    </w:pPr>
  </w:style>
  <w:style w:type="paragraph" w:customStyle="1" w:styleId="Default">
    <w:name w:val="Default"/>
    <w:rsid w:val="002F47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14831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831"/>
    <w:rPr>
      <w:rFonts w:ascii="Calibri" w:eastAsia="Calibri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rsid w:val="00C638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638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63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0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0BD"/>
  </w:style>
  <w:style w:type="character" w:styleId="Odwoanieprzypisukocowego">
    <w:name w:val="endnote reference"/>
    <w:basedOn w:val="Domylnaczcionkaakapitu"/>
    <w:uiPriority w:val="99"/>
    <w:semiHidden/>
    <w:unhideWhenUsed/>
    <w:rsid w:val="007D313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3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3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2EE5"/>
    <w:rPr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1F23FB"/>
    <w:pPr>
      <w:spacing w:after="100"/>
      <w:ind w:left="440"/>
    </w:pPr>
    <w:rPr>
      <w:rFonts w:eastAsia="Times New Roman"/>
    </w:rPr>
  </w:style>
  <w:style w:type="paragraph" w:customStyle="1" w:styleId="wsprawie">
    <w:name w:val="w sprawie"/>
    <w:basedOn w:val="Normalny"/>
    <w:rsid w:val="00FC3158"/>
    <w:pPr>
      <w:numPr>
        <w:ilvl w:val="1"/>
        <w:numId w:val="111"/>
      </w:numPr>
      <w:spacing w:after="1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ytuaktu">
    <w:name w:val="Tytuł aktu"/>
    <w:rsid w:val="00FC3158"/>
    <w:pPr>
      <w:numPr>
        <w:numId w:val="112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zdnia">
    <w:name w:val="z dnia"/>
    <w:rsid w:val="00FC3158"/>
    <w:pPr>
      <w:numPr>
        <w:numId w:val="11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FC3158"/>
    <w:pPr>
      <w:numPr>
        <w:ilvl w:val="2"/>
        <w:numId w:val="11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paragraf">
    <w:name w:val="paragraf"/>
    <w:basedOn w:val="podstawa"/>
    <w:rsid w:val="00FC3158"/>
    <w:pPr>
      <w:numPr>
        <w:ilvl w:val="3"/>
        <w:numId w:val="112"/>
      </w:numPr>
    </w:pPr>
  </w:style>
  <w:style w:type="paragraph" w:customStyle="1" w:styleId="ust">
    <w:name w:val="ust."/>
    <w:autoRedefine/>
    <w:rsid w:val="00FC3158"/>
    <w:pPr>
      <w:numPr>
        <w:ilvl w:val="4"/>
        <w:numId w:val="112"/>
      </w:numPr>
      <w:spacing w:after="1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FC3158"/>
    <w:pPr>
      <w:numPr>
        <w:ilvl w:val="7"/>
        <w:numId w:val="112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FC3158"/>
    <w:pPr>
      <w:keepLines w:val="0"/>
      <w:numPr>
        <w:ilvl w:val="1"/>
        <w:numId w:val="112"/>
      </w:numPr>
      <w:spacing w:before="0" w:after="120" w:line="240" w:lineRule="auto"/>
    </w:pPr>
    <w:rPr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FC3158"/>
    <w:pPr>
      <w:numPr>
        <w:ilvl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CEDC2-59BA-47E1-8B66-08DCA732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1643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2015-12-19T12:56:00Z</dcterms:created>
  <dcterms:modified xsi:type="dcterms:W3CDTF">2015-12-29T09:00:00Z</dcterms:modified>
</cp:coreProperties>
</file>