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9AF" w:rsidRDefault="009509AF" w:rsidP="00252A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spacing w:after="0"/>
        <w:jc w:val="center"/>
        <w:rPr>
          <w:rFonts w:eastAsia="Times New Roman" w:cs="Times New Roman"/>
          <w:b/>
          <w:i/>
          <w:sz w:val="26"/>
          <w:szCs w:val="26"/>
          <w:lang w:eastAsia="pl-PL"/>
        </w:rPr>
      </w:pPr>
    </w:p>
    <w:p w:rsidR="00B55678" w:rsidRPr="00252A5B" w:rsidRDefault="00252A5B" w:rsidP="00252A5B">
      <w:pPr>
        <w:pStyle w:val="Tytuakt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spacing w:after="0" w:line="300" w:lineRule="auto"/>
        <w:rPr>
          <w:rFonts w:ascii="Arial" w:hAnsi="Arial" w:cs="Arial"/>
          <w:sz w:val="22"/>
          <w:szCs w:val="22"/>
        </w:rPr>
      </w:pPr>
      <w:r w:rsidRPr="00252A5B">
        <w:rPr>
          <w:rFonts w:ascii="Arial" w:hAnsi="Arial" w:cs="Arial"/>
          <w:caps w:val="0"/>
          <w:sz w:val="22"/>
          <w:szCs w:val="22"/>
        </w:rPr>
        <w:t xml:space="preserve">Załącznik nr 1 do Uchwały nr </w:t>
      </w:r>
      <w:r w:rsidR="001D0142">
        <w:rPr>
          <w:rFonts w:ascii="Arial" w:hAnsi="Arial" w:cs="Arial"/>
          <w:caps w:val="0"/>
          <w:sz w:val="22"/>
          <w:szCs w:val="22"/>
        </w:rPr>
        <w:t>1</w:t>
      </w:r>
      <w:r w:rsidRPr="00252A5B">
        <w:rPr>
          <w:rFonts w:ascii="Arial" w:hAnsi="Arial" w:cs="Arial"/>
          <w:caps w:val="0"/>
          <w:sz w:val="22"/>
          <w:szCs w:val="22"/>
        </w:rPr>
        <w:t>/12/2015 Walnego Zebrania Członków</w:t>
      </w:r>
    </w:p>
    <w:p w:rsidR="00B55678" w:rsidRPr="00252A5B" w:rsidRDefault="00252A5B" w:rsidP="00252A5B">
      <w:pPr>
        <w:pStyle w:val="Tytuakt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spacing w:after="0" w:line="300" w:lineRule="auto"/>
        <w:rPr>
          <w:rFonts w:ascii="Arial" w:hAnsi="Arial" w:cs="Arial"/>
          <w:sz w:val="22"/>
          <w:szCs w:val="22"/>
        </w:rPr>
      </w:pPr>
      <w:r w:rsidRPr="00252A5B">
        <w:rPr>
          <w:rFonts w:ascii="Arial" w:hAnsi="Arial" w:cs="Arial"/>
          <w:caps w:val="0"/>
          <w:sz w:val="22"/>
          <w:szCs w:val="22"/>
        </w:rPr>
        <w:t>stowarzyszenia Lokalna Grupa Działania  „Puszcza Białowieska”</w:t>
      </w:r>
    </w:p>
    <w:p w:rsidR="00252A5B" w:rsidRPr="00252A5B" w:rsidRDefault="00252A5B" w:rsidP="00252A5B">
      <w:pPr>
        <w:pStyle w:val="zdn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spacing w:before="0" w:after="0" w:line="300" w:lineRule="auto"/>
        <w:rPr>
          <w:rFonts w:ascii="Arial" w:hAnsi="Arial" w:cs="Arial"/>
          <w:b/>
          <w:sz w:val="22"/>
          <w:szCs w:val="22"/>
        </w:rPr>
      </w:pPr>
      <w:r w:rsidRPr="00252A5B">
        <w:rPr>
          <w:rFonts w:ascii="Arial" w:hAnsi="Arial" w:cs="Arial"/>
          <w:b/>
          <w:sz w:val="22"/>
          <w:szCs w:val="22"/>
        </w:rPr>
        <w:t xml:space="preserve">28.12.2015r w sprawie przyjęcia </w:t>
      </w:r>
    </w:p>
    <w:p w:rsidR="00B55678" w:rsidRDefault="00252A5B" w:rsidP="00252A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spacing w:after="0" w:line="300" w:lineRule="auto"/>
        <w:jc w:val="center"/>
        <w:rPr>
          <w:rFonts w:ascii="Arial" w:hAnsi="Arial" w:cs="Arial"/>
          <w:b/>
        </w:rPr>
      </w:pPr>
      <w:r w:rsidRPr="00252A5B">
        <w:rPr>
          <w:rFonts w:ascii="Arial" w:hAnsi="Arial" w:cs="Arial"/>
          <w:b/>
        </w:rPr>
        <w:t>Regulaminu Rady Lokalnej Grupy Działania „Puszcza Białowieska”</w:t>
      </w:r>
    </w:p>
    <w:p w:rsidR="00252A5B" w:rsidRPr="00252A5B" w:rsidRDefault="00252A5B" w:rsidP="00252A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spacing w:after="0" w:line="300" w:lineRule="auto"/>
        <w:jc w:val="center"/>
        <w:rPr>
          <w:rFonts w:ascii="Arial" w:hAnsi="Arial" w:cs="Arial"/>
          <w:b/>
        </w:rPr>
      </w:pPr>
    </w:p>
    <w:p w:rsidR="00B55678" w:rsidRDefault="00B55678" w:rsidP="00B55678">
      <w:pPr>
        <w:spacing w:after="0"/>
        <w:jc w:val="right"/>
        <w:rPr>
          <w:rFonts w:eastAsia="Times New Roman" w:cs="Times New Roman"/>
          <w:b/>
          <w:i/>
          <w:sz w:val="26"/>
          <w:szCs w:val="26"/>
          <w:lang w:eastAsia="pl-PL"/>
        </w:rPr>
      </w:pPr>
    </w:p>
    <w:p w:rsidR="00B55678" w:rsidRDefault="00B55678" w:rsidP="00EB0D80">
      <w:pPr>
        <w:spacing w:after="0"/>
        <w:jc w:val="center"/>
        <w:rPr>
          <w:rFonts w:eastAsia="Times New Roman" w:cs="Times New Roman"/>
          <w:b/>
          <w:i/>
          <w:sz w:val="26"/>
          <w:szCs w:val="26"/>
          <w:lang w:eastAsia="pl-PL"/>
        </w:rPr>
      </w:pPr>
    </w:p>
    <w:p w:rsidR="00EB0D80" w:rsidRPr="004D1EEA" w:rsidRDefault="00C34DFB" w:rsidP="00EB0D80">
      <w:pPr>
        <w:spacing w:after="0"/>
        <w:jc w:val="center"/>
        <w:rPr>
          <w:rFonts w:eastAsia="Times New Roman" w:cs="Times New Roman"/>
          <w:b/>
          <w:i/>
          <w:sz w:val="26"/>
          <w:szCs w:val="26"/>
          <w:lang w:eastAsia="pl-PL"/>
        </w:rPr>
      </w:pPr>
      <w:r w:rsidRPr="00C34DFB">
        <w:rPr>
          <w:rFonts w:eastAsia="Times New Roman" w:cs="Times New Roman"/>
          <w:b/>
          <w:i/>
          <w:sz w:val="26"/>
          <w:szCs w:val="26"/>
          <w:lang w:eastAsia="pl-PL"/>
        </w:rPr>
        <w:t xml:space="preserve">REGULAMIN RADY </w:t>
      </w:r>
    </w:p>
    <w:p w:rsidR="00EB0D80" w:rsidRPr="004D1EEA" w:rsidRDefault="00C34DFB" w:rsidP="00EB0D80">
      <w:pPr>
        <w:spacing w:after="0"/>
        <w:jc w:val="center"/>
        <w:rPr>
          <w:rFonts w:eastAsia="Times New Roman" w:cs="Times New Roman"/>
          <w:b/>
          <w:i/>
          <w:sz w:val="26"/>
          <w:szCs w:val="26"/>
          <w:lang w:eastAsia="pl-PL"/>
        </w:rPr>
      </w:pPr>
      <w:r w:rsidRPr="00C34DFB">
        <w:rPr>
          <w:rFonts w:eastAsia="Times New Roman" w:cs="Times New Roman"/>
          <w:b/>
          <w:i/>
          <w:sz w:val="26"/>
          <w:szCs w:val="26"/>
          <w:lang w:eastAsia="pl-PL"/>
        </w:rPr>
        <w:t xml:space="preserve"> LOKALNEJ GRUPY DZIAŁANIA „PUSZCZA BIAŁOWIESKA”</w:t>
      </w:r>
    </w:p>
    <w:p w:rsidR="00EB0D80" w:rsidRPr="00ED322F" w:rsidRDefault="00ED0D44" w:rsidP="008A157A">
      <w:pPr>
        <w:spacing w:after="0"/>
        <w:jc w:val="center"/>
        <w:rPr>
          <w:rFonts w:eastAsia="Times New Roman" w:cs="Times New Roman"/>
          <w:b/>
          <w:i/>
          <w:lang w:eastAsia="pl-PL"/>
        </w:rPr>
      </w:pPr>
      <w:r w:rsidRPr="00ED0D44">
        <w:rPr>
          <w:rFonts w:eastAsia="Times New Roman" w:cs="Times New Roman"/>
          <w:b/>
          <w:i/>
          <w:lang w:eastAsia="pl-PL"/>
        </w:rPr>
        <w:t xml:space="preserve"> </w:t>
      </w:r>
    </w:p>
    <w:p w:rsidR="009B22EE" w:rsidRPr="00ED322F" w:rsidRDefault="00ED0D44" w:rsidP="009B22EE">
      <w:pPr>
        <w:spacing w:after="0" w:line="240" w:lineRule="auto"/>
        <w:jc w:val="center"/>
        <w:rPr>
          <w:rFonts w:eastAsia="Times New Roman" w:cs="Times New Roman"/>
          <w:b/>
          <w:i/>
          <w:lang w:eastAsia="pl-PL"/>
        </w:rPr>
      </w:pPr>
      <w:r w:rsidRPr="00ED0D44">
        <w:rPr>
          <w:rFonts w:eastAsia="Times New Roman" w:cs="Times New Roman"/>
          <w:b/>
          <w:i/>
          <w:lang w:eastAsia="pl-PL"/>
        </w:rPr>
        <w:t xml:space="preserve">§ 1 </w:t>
      </w:r>
    </w:p>
    <w:p w:rsidR="009B22EE" w:rsidRPr="00ED322F" w:rsidRDefault="00ED0D44" w:rsidP="009B22EE">
      <w:pPr>
        <w:spacing w:after="0" w:line="240" w:lineRule="auto"/>
        <w:jc w:val="center"/>
        <w:rPr>
          <w:rFonts w:eastAsia="Times New Roman" w:cs="Times New Roman"/>
          <w:b/>
          <w:i/>
          <w:lang w:eastAsia="pl-PL"/>
        </w:rPr>
      </w:pPr>
      <w:r w:rsidRPr="00ED0D44">
        <w:rPr>
          <w:rFonts w:eastAsia="Times New Roman" w:cs="Times New Roman"/>
          <w:b/>
          <w:i/>
          <w:lang w:eastAsia="pl-PL"/>
        </w:rPr>
        <w:t>Postanowienia ogólne</w:t>
      </w:r>
    </w:p>
    <w:p w:rsidR="000947B9" w:rsidRPr="00ED322F" w:rsidRDefault="000947B9" w:rsidP="00ED6E92">
      <w:pPr>
        <w:spacing w:after="0" w:line="240" w:lineRule="auto"/>
        <w:jc w:val="center"/>
        <w:rPr>
          <w:rFonts w:eastAsia="Times New Roman" w:cs="Times New Roman"/>
          <w:b/>
          <w:i/>
          <w:lang w:eastAsia="pl-PL"/>
        </w:rPr>
      </w:pPr>
    </w:p>
    <w:p w:rsidR="007875EA" w:rsidRPr="00ED322F" w:rsidRDefault="00ED0D44" w:rsidP="008F18D0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eastAsia="Calibri" w:cs="Times New Roman"/>
          <w:i/>
          <w:noProof/>
        </w:rPr>
      </w:pPr>
      <w:r w:rsidRPr="00ED0D44">
        <w:rPr>
          <w:rFonts w:eastAsia="Times New Roman" w:cs="Times New Roman"/>
          <w:i/>
          <w:lang w:eastAsia="pl-PL"/>
        </w:rPr>
        <w:t xml:space="preserve">Niniejszy Regulamin określa organizację wewnętrzną i tryb pracy Rady Lokalnej Grupy Działania </w:t>
      </w:r>
      <w:r w:rsidR="002A09FE">
        <w:rPr>
          <w:rFonts w:eastAsia="Times New Roman" w:cs="Times New Roman"/>
          <w:i/>
          <w:lang w:eastAsia="pl-PL"/>
        </w:rPr>
        <w:t xml:space="preserve">„Puszcza Białowieska” </w:t>
      </w:r>
      <w:r w:rsidRPr="00ED0D44">
        <w:rPr>
          <w:rFonts w:eastAsia="Times New Roman" w:cs="Times New Roman"/>
          <w:i/>
          <w:lang w:eastAsia="pl-PL"/>
        </w:rPr>
        <w:t>w tym:</w:t>
      </w:r>
    </w:p>
    <w:p w:rsidR="007875EA" w:rsidRPr="00ED322F" w:rsidRDefault="00ED0D44" w:rsidP="008F18D0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eastAsia="Calibri" w:cs="Times New Roman"/>
          <w:i/>
          <w:noProof/>
        </w:rPr>
      </w:pPr>
      <w:r w:rsidRPr="00ED0D44">
        <w:rPr>
          <w:rFonts w:eastAsia="Calibri" w:cs="Times New Roman"/>
          <w:i/>
          <w:noProof/>
        </w:rPr>
        <w:t xml:space="preserve">zasady zwoływania i organizacji posiedzeń organu decyzyjnego (sposób informowania członków organu o posiedzeniach, zasady dostarczania dokumentów dotyczących spraw podejmowanych na posiedzeniach; </w:t>
      </w:r>
    </w:p>
    <w:p w:rsidR="007875EA" w:rsidRPr="00ED322F" w:rsidRDefault="00ED0D44" w:rsidP="008F18D0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eastAsia="Calibri" w:cs="Times New Roman"/>
          <w:i/>
          <w:noProof/>
        </w:rPr>
      </w:pPr>
      <w:r w:rsidRPr="00ED0D44">
        <w:rPr>
          <w:rFonts w:eastAsia="Calibri" w:cs="Times New Roman"/>
          <w:i/>
          <w:noProof/>
        </w:rPr>
        <w:t xml:space="preserve">zasady powoływania i odwoływania członków; </w:t>
      </w:r>
    </w:p>
    <w:p w:rsidR="007875EA" w:rsidRPr="00ED322F" w:rsidRDefault="00ED0D44" w:rsidP="008F18D0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eastAsia="Calibri" w:cs="Times New Roman"/>
          <w:i/>
          <w:noProof/>
        </w:rPr>
      </w:pPr>
      <w:r w:rsidRPr="00ED0D44">
        <w:rPr>
          <w:rFonts w:eastAsia="Calibri" w:cs="Times New Roman"/>
          <w:i/>
          <w:noProof/>
        </w:rPr>
        <w:t xml:space="preserve">zasady dotyczące zachowania bezstronności i unikania konfliktu interesu wraz z obowiązkiem publikowania protokołów z posiedzeń organu decyzyjnego zawierających informacje o wyłączeniach z procesu decyzyjnego, ze wskazaniem których wniosków wyłączenie dotyczy; </w:t>
      </w:r>
    </w:p>
    <w:p w:rsidR="007875EA" w:rsidRPr="00ED322F" w:rsidRDefault="00ED0D44" w:rsidP="008F18D0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eastAsia="Calibri" w:cs="Times New Roman"/>
          <w:i/>
          <w:noProof/>
        </w:rPr>
      </w:pPr>
      <w:r w:rsidRPr="00ED0D44">
        <w:rPr>
          <w:rFonts w:eastAsia="Calibri" w:cs="Times New Roman"/>
          <w:i/>
          <w:noProof/>
        </w:rPr>
        <w:t xml:space="preserve">zasady w zakresie określania kworum i systemu głosowania; </w:t>
      </w:r>
    </w:p>
    <w:p w:rsidR="007875EA" w:rsidRPr="00ED322F" w:rsidRDefault="00ED0D44" w:rsidP="008F18D0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eastAsia="Calibri" w:cs="Times New Roman"/>
          <w:i/>
          <w:noProof/>
        </w:rPr>
      </w:pPr>
      <w:r w:rsidRPr="00ED0D44">
        <w:rPr>
          <w:rFonts w:eastAsia="Calibri" w:cs="Times New Roman"/>
          <w:i/>
          <w:noProof/>
        </w:rPr>
        <w:t xml:space="preserve">regulacje zapewniające zachowanie parytetu w poszczególnych głosowaniach organu decyzyjnego, gwarantującego, że co najmniej 50% głosów podczas dokonywania wyboru wniosków do dofinansowania, pochodzi od członków, którzy nie są przedstawicielami sektora publicznego; </w:t>
      </w:r>
    </w:p>
    <w:p w:rsidR="007875EA" w:rsidRPr="00ED322F" w:rsidRDefault="00ED0D44" w:rsidP="008F18D0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eastAsia="Calibri" w:cs="Times New Roman"/>
          <w:i/>
          <w:noProof/>
        </w:rPr>
      </w:pPr>
      <w:r w:rsidRPr="00ED0D44">
        <w:rPr>
          <w:rFonts w:eastAsia="Calibri" w:cs="Times New Roman"/>
          <w:i/>
          <w:noProof/>
        </w:rPr>
        <w:t xml:space="preserve">zasady podejmowania decyzji w sprawie wyboru </w:t>
      </w:r>
      <w:r w:rsidR="002A09FE">
        <w:rPr>
          <w:rFonts w:eastAsia="Calibri" w:cs="Times New Roman"/>
          <w:i/>
          <w:noProof/>
        </w:rPr>
        <w:t xml:space="preserve">operacji </w:t>
      </w:r>
      <w:r w:rsidRPr="00ED0D44">
        <w:rPr>
          <w:rFonts w:eastAsia="Calibri" w:cs="Times New Roman"/>
          <w:i/>
          <w:noProof/>
        </w:rPr>
        <w:t xml:space="preserve">(ocena wniosków, sposób podziału wniosków do oceny pomiędzy członków organu, zasady preselekcji operacji, jeśli dotyczy, zasady dokumentowania oceny); </w:t>
      </w:r>
    </w:p>
    <w:p w:rsidR="007875EA" w:rsidRPr="00ED322F" w:rsidRDefault="00ED0D44" w:rsidP="008F18D0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eastAsia="Calibri" w:cs="Times New Roman"/>
          <w:i/>
          <w:noProof/>
        </w:rPr>
      </w:pPr>
      <w:r w:rsidRPr="00ED0D44">
        <w:rPr>
          <w:rFonts w:eastAsia="Calibri" w:cs="Times New Roman"/>
          <w:i/>
          <w:noProof/>
        </w:rPr>
        <w:t xml:space="preserve">zasady protokołowania posiedzeń organu decyzyjnego; </w:t>
      </w:r>
    </w:p>
    <w:p w:rsidR="007875EA" w:rsidRPr="00ED322F" w:rsidRDefault="00ED0D44" w:rsidP="008F18D0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eastAsia="Calibri" w:cs="Times New Roman"/>
          <w:i/>
          <w:noProof/>
        </w:rPr>
      </w:pPr>
      <w:r w:rsidRPr="00ED0D44">
        <w:rPr>
          <w:rFonts w:eastAsia="Calibri" w:cs="Times New Roman"/>
          <w:i/>
          <w:noProof/>
        </w:rPr>
        <w:t>zasady wynagradzania członków organu decyzyjnego;</w:t>
      </w:r>
    </w:p>
    <w:p w:rsidR="007875EA" w:rsidRPr="00ED322F" w:rsidRDefault="00ED0D44" w:rsidP="008F18D0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eastAsia="Calibri" w:cs="Times New Roman"/>
          <w:i/>
          <w:noProof/>
        </w:rPr>
      </w:pPr>
      <w:r w:rsidRPr="00ED0D44">
        <w:rPr>
          <w:rFonts w:eastAsia="Calibri" w:cs="Times New Roman"/>
          <w:i/>
          <w:noProof/>
        </w:rPr>
        <w:t>opis sposobu udostępniania procedur do wiadomości publicznej,</w:t>
      </w:r>
    </w:p>
    <w:p w:rsidR="007875EA" w:rsidRPr="00ED322F" w:rsidRDefault="00ED0D44" w:rsidP="008F18D0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eastAsia="Calibri" w:cs="Times New Roman"/>
          <w:i/>
          <w:noProof/>
        </w:rPr>
      </w:pPr>
      <w:r w:rsidRPr="00ED0D44">
        <w:rPr>
          <w:rFonts w:eastAsia="Calibri" w:cs="Times New Roman"/>
          <w:i/>
          <w:noProof/>
        </w:rPr>
        <w:t>podział zadań i zakres odpowiedzialności poszczególnych organów LGD w procesie oceny z uwzględnieniem przepisów prawa;</w:t>
      </w:r>
    </w:p>
    <w:p w:rsidR="007875EA" w:rsidRPr="00ED322F" w:rsidRDefault="00ED0D44" w:rsidP="008F18D0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eastAsia="Calibri" w:cs="Times New Roman"/>
          <w:i/>
          <w:noProof/>
        </w:rPr>
      </w:pPr>
      <w:r w:rsidRPr="00ED0D44">
        <w:rPr>
          <w:rFonts w:eastAsia="Calibri" w:cs="Times New Roman"/>
          <w:i/>
          <w:noProof/>
        </w:rPr>
        <w:t>opis organizacji naborów wniosków przy uwzględnieniu minimalnych wymogów określonych przepisami prawa (np. czas trwania naboru, tryb ogłaszania, termin rozpoczęcia naboru, miejsce składania wniosków);</w:t>
      </w:r>
    </w:p>
    <w:p w:rsidR="007875EA" w:rsidRPr="00ED322F" w:rsidRDefault="00ED0D44" w:rsidP="008F18D0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eastAsia="Calibri" w:cs="Times New Roman"/>
          <w:i/>
          <w:noProof/>
        </w:rPr>
      </w:pPr>
      <w:r w:rsidRPr="00ED0D44">
        <w:rPr>
          <w:rFonts w:eastAsia="Calibri" w:cs="Times New Roman"/>
          <w:i/>
          <w:noProof/>
        </w:rPr>
        <w:t>opis sposobu oceny zgodności operacji z LSR i wyboru operacji do finansowania, w tym postępowania w przypadku, gdy kilka operacji otrzymało jednakową liczbę punktów, a limit dostępnych środków nie pozwala na finansowanie wszystkich operacji;</w:t>
      </w:r>
    </w:p>
    <w:p w:rsidR="007875EA" w:rsidRPr="00ED322F" w:rsidRDefault="00ED0D44" w:rsidP="008F18D0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eastAsia="Calibri" w:cs="Times New Roman"/>
          <w:i/>
          <w:noProof/>
        </w:rPr>
      </w:pPr>
      <w:r w:rsidRPr="00ED0D44">
        <w:rPr>
          <w:rFonts w:eastAsia="Calibri" w:cs="Times New Roman"/>
          <w:i/>
          <w:noProof/>
        </w:rPr>
        <w:t>regulacje zapewniające stosowanie tych samych kryteriów w całym procesie wyboru w ramach danego naboru;</w:t>
      </w:r>
    </w:p>
    <w:p w:rsidR="007875EA" w:rsidRPr="00ED322F" w:rsidRDefault="00ED0D44" w:rsidP="008F18D0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eastAsia="Calibri" w:cs="Times New Roman"/>
          <w:i/>
          <w:noProof/>
        </w:rPr>
      </w:pPr>
      <w:r w:rsidRPr="00ED0D44">
        <w:rPr>
          <w:rFonts w:eastAsia="Calibri" w:cs="Times New Roman"/>
          <w:i/>
          <w:noProof/>
        </w:rPr>
        <w:t>zasady ustalania kwoty wsparcia dla danej operacji z uwzględnieniem przepisów prawa dla poszczególnych programów, z których planowane jest finansowanie LSR</w:t>
      </w:r>
    </w:p>
    <w:p w:rsidR="00B83CE7" w:rsidRPr="00ED322F" w:rsidRDefault="00ED0D44" w:rsidP="008F18D0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eastAsia="Calibri" w:cs="Times New Roman"/>
          <w:i/>
          <w:noProof/>
        </w:rPr>
      </w:pPr>
      <w:r w:rsidRPr="00ED0D44">
        <w:rPr>
          <w:rFonts w:eastAsia="Calibri" w:cs="Times New Roman"/>
          <w:i/>
          <w:noProof/>
        </w:rPr>
        <w:t>opis sposobu informowania o wynikach oceny i możliwości wniesienia protestu (w tym warunki i sposób wniesienia protestu, termin na jego wniesienie zgodnie z art. 22 ustawy o rozwoju lokalnych kierowanym przez społeczność</w:t>
      </w:r>
    </w:p>
    <w:p w:rsidR="007875EA" w:rsidRPr="00ED322F" w:rsidRDefault="00ED0D44" w:rsidP="008F18D0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eastAsia="Calibri" w:cs="Times New Roman"/>
          <w:i/>
          <w:noProof/>
        </w:rPr>
      </w:pPr>
      <w:r w:rsidRPr="00ED0D44">
        <w:rPr>
          <w:rFonts w:eastAsia="Calibri" w:cs="Times New Roman"/>
          <w:i/>
          <w:noProof/>
        </w:rPr>
        <w:t>zasady rozpatrywania protestu;</w:t>
      </w:r>
    </w:p>
    <w:p w:rsidR="007875EA" w:rsidRPr="00ED322F" w:rsidRDefault="00ED0D44" w:rsidP="008F18D0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eastAsia="Calibri" w:cs="Times New Roman"/>
          <w:i/>
          <w:noProof/>
        </w:rPr>
      </w:pPr>
      <w:r w:rsidRPr="00ED0D44">
        <w:rPr>
          <w:rFonts w:eastAsia="Calibri" w:cs="Times New Roman"/>
          <w:i/>
          <w:noProof/>
        </w:rPr>
        <w:t>wzory dokumentów np. karta oceny zgodności z Programem, karta oceny operacji pod względem spełniania kryteriów wyboru</w:t>
      </w:r>
    </w:p>
    <w:p w:rsidR="00876C23" w:rsidRPr="00ED322F" w:rsidRDefault="00ED0D44" w:rsidP="00876C23">
      <w:pPr>
        <w:pStyle w:val="Akapitzlist"/>
        <w:numPr>
          <w:ilvl w:val="0"/>
          <w:numId w:val="10"/>
        </w:numPr>
        <w:spacing w:after="0" w:line="240" w:lineRule="auto"/>
        <w:ind w:left="284" w:hanging="284"/>
        <w:rPr>
          <w:rFonts w:eastAsia="Times New Roman" w:cs="Times New Roman"/>
          <w:i/>
          <w:lang w:eastAsia="pl-PL"/>
        </w:rPr>
      </w:pPr>
      <w:r w:rsidRPr="00ED0D44">
        <w:rPr>
          <w:rFonts w:eastAsia="Times New Roman" w:cs="Times New Roman"/>
          <w:i/>
          <w:lang w:eastAsia="pl-PL"/>
        </w:rPr>
        <w:t>Rada prowadzi swoją działalność w oparciu o Statut Stowarzyszenia, Uchwały Walnego Zebrania oraz n</w:t>
      </w:r>
      <w:r w:rsidRPr="00ED0D44">
        <w:rPr>
          <w:rFonts w:eastAsia="Times New Roman" w:cs="Times New Roman"/>
          <w:i/>
          <w:lang w:eastAsia="pl-PL"/>
        </w:rPr>
        <w:t>i</w:t>
      </w:r>
      <w:r w:rsidRPr="00ED0D44">
        <w:rPr>
          <w:rFonts w:eastAsia="Times New Roman" w:cs="Times New Roman"/>
          <w:i/>
          <w:lang w:eastAsia="pl-PL"/>
        </w:rPr>
        <w:t>niejszy Regulamin.</w:t>
      </w:r>
    </w:p>
    <w:p w:rsidR="00EB0D80" w:rsidRPr="00ED322F" w:rsidRDefault="00ED0D44" w:rsidP="00876C23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eastAsia="Times New Roman" w:cs="Times New Roman"/>
          <w:i/>
          <w:lang w:eastAsia="pl-PL"/>
        </w:rPr>
      </w:pPr>
      <w:r w:rsidRPr="00ED0D44">
        <w:rPr>
          <w:rFonts w:eastAsia="Times New Roman" w:cs="Times New Roman"/>
          <w:i/>
          <w:lang w:eastAsia="pl-PL"/>
        </w:rPr>
        <w:lastRenderedPageBreak/>
        <w:t>Rada  pełni funkcję organu decyzyjnego Stowarzyszenia. Do wyłącznej właściwości Rady</w:t>
      </w:r>
      <w:r w:rsidRPr="00ED0D44">
        <w:rPr>
          <w:rFonts w:cs="Times New Roman"/>
          <w:i/>
        </w:rPr>
        <w:t xml:space="preserve"> należy wybór op</w:t>
      </w:r>
      <w:r w:rsidRPr="00ED0D44">
        <w:rPr>
          <w:rFonts w:cs="Times New Roman"/>
          <w:i/>
        </w:rPr>
        <w:t>e</w:t>
      </w:r>
      <w:r w:rsidRPr="00ED0D44">
        <w:rPr>
          <w:rFonts w:cs="Times New Roman"/>
          <w:i/>
        </w:rPr>
        <w:t xml:space="preserve">racji w rozumieniu art. 2 pkt 9 rozporządzenia (WE) 1303/2013, które mają być realizowane w ramach </w:t>
      </w:r>
      <w:r w:rsidRPr="00ED0D44">
        <w:rPr>
          <w:rFonts w:eastAsia="Times New Roman" w:cs="Times New Roman"/>
          <w:i/>
          <w:lang w:eastAsia="pl-PL"/>
        </w:rPr>
        <w:t>opr</w:t>
      </w:r>
      <w:r w:rsidRPr="00ED0D44">
        <w:rPr>
          <w:rFonts w:eastAsia="Times New Roman" w:cs="Times New Roman"/>
          <w:i/>
          <w:lang w:eastAsia="pl-PL"/>
        </w:rPr>
        <w:t>a</w:t>
      </w:r>
      <w:r w:rsidRPr="00ED0D44">
        <w:rPr>
          <w:rFonts w:eastAsia="Times New Roman" w:cs="Times New Roman"/>
          <w:i/>
          <w:lang w:eastAsia="pl-PL"/>
        </w:rPr>
        <w:t>cowanej przez LGD Lokalnej Strategii Rozwoju</w:t>
      </w:r>
      <w:r w:rsidRPr="00ED0D44">
        <w:rPr>
          <w:rFonts w:cs="Times New Roman"/>
          <w:i/>
        </w:rPr>
        <w:t>, oraz ustalanie kwot wsparcia</w:t>
      </w:r>
      <w:r w:rsidRPr="00ED0D44">
        <w:rPr>
          <w:rFonts w:eastAsia="Times New Roman" w:cs="Times New Roman"/>
          <w:bCs/>
          <w:i/>
          <w:lang w:eastAsia="pl-PL"/>
        </w:rPr>
        <w:t xml:space="preserve">. </w:t>
      </w:r>
    </w:p>
    <w:p w:rsidR="00EB0D80" w:rsidRPr="00ED322F" w:rsidRDefault="00ED0D44" w:rsidP="008F18D0">
      <w:pPr>
        <w:numPr>
          <w:ilvl w:val="0"/>
          <w:numId w:val="10"/>
        </w:numPr>
        <w:spacing w:before="100" w:beforeAutospacing="1" w:after="0" w:line="240" w:lineRule="auto"/>
        <w:ind w:left="284" w:hanging="284"/>
        <w:jc w:val="both"/>
        <w:rPr>
          <w:rFonts w:eastAsia="Times New Roman" w:cs="Times New Roman"/>
          <w:bCs/>
          <w:i/>
          <w:lang w:eastAsia="pl-PL"/>
        </w:rPr>
      </w:pPr>
      <w:r w:rsidRPr="00ED0D44">
        <w:rPr>
          <w:rFonts w:eastAsia="Times New Roman" w:cs="Times New Roman"/>
          <w:bCs/>
          <w:i/>
          <w:lang w:eastAsia="pl-PL"/>
        </w:rPr>
        <w:t>Do pozostałych zadań Rady należy:</w:t>
      </w:r>
    </w:p>
    <w:p w:rsidR="00EB0D80" w:rsidRPr="00ED322F" w:rsidRDefault="00ED0D44" w:rsidP="008F18D0">
      <w:pPr>
        <w:numPr>
          <w:ilvl w:val="0"/>
          <w:numId w:val="7"/>
        </w:numPr>
        <w:tabs>
          <w:tab w:val="clear" w:pos="360"/>
          <w:tab w:val="num" w:pos="284"/>
        </w:tabs>
        <w:suppressAutoHyphens/>
        <w:spacing w:after="0" w:line="240" w:lineRule="auto"/>
        <w:ind w:hanging="76"/>
        <w:jc w:val="both"/>
        <w:rPr>
          <w:rFonts w:eastAsia="Times New Roman" w:cs="Times New Roman"/>
          <w:i/>
          <w:lang w:eastAsia="pl-PL"/>
        </w:rPr>
      </w:pPr>
      <w:r w:rsidRPr="00ED0D44">
        <w:rPr>
          <w:rFonts w:eastAsia="Times New Roman" w:cs="Times New Roman"/>
          <w:i/>
          <w:lang w:eastAsia="pl-PL"/>
        </w:rPr>
        <w:t xml:space="preserve">opiniowanie sprawozdań Zarządu dotyczących projektów realizowanych w ramach LSR, </w:t>
      </w:r>
    </w:p>
    <w:p w:rsidR="00EB0D80" w:rsidRPr="00ED322F" w:rsidRDefault="00ED0D44" w:rsidP="008F18D0">
      <w:pPr>
        <w:numPr>
          <w:ilvl w:val="0"/>
          <w:numId w:val="7"/>
        </w:numPr>
        <w:suppressAutoHyphens/>
        <w:spacing w:after="0" w:line="240" w:lineRule="auto"/>
        <w:ind w:hanging="76"/>
        <w:jc w:val="both"/>
        <w:rPr>
          <w:rFonts w:eastAsia="Times New Roman" w:cs="Times New Roman"/>
          <w:i/>
          <w:lang w:eastAsia="pl-PL"/>
        </w:rPr>
      </w:pPr>
      <w:r w:rsidRPr="00ED0D44">
        <w:rPr>
          <w:rFonts w:eastAsia="Times New Roman" w:cs="Times New Roman"/>
          <w:i/>
          <w:lang w:eastAsia="pl-PL"/>
        </w:rPr>
        <w:t>opiniowanie projektu LSR</w:t>
      </w:r>
      <w:r w:rsidR="008A4909">
        <w:rPr>
          <w:rFonts w:eastAsia="Times New Roman" w:cs="Times New Roman"/>
          <w:i/>
          <w:lang w:eastAsia="pl-PL"/>
        </w:rPr>
        <w:t xml:space="preserve"> </w:t>
      </w:r>
      <w:r>
        <w:rPr>
          <w:rFonts w:eastAsia="Times New Roman" w:cs="Times New Roman"/>
          <w:i/>
          <w:lang w:eastAsia="pl-PL"/>
        </w:rPr>
        <w:t xml:space="preserve"> i procedur,</w:t>
      </w:r>
      <w:r w:rsidR="004A266C" w:rsidRPr="004A266C">
        <w:rPr>
          <w:rFonts w:eastAsia="Times New Roman" w:cs="Times New Roman"/>
          <w:i/>
          <w:lang w:eastAsia="pl-PL"/>
        </w:rPr>
        <w:t xml:space="preserve"> </w:t>
      </w:r>
      <w:r w:rsidR="004A266C" w:rsidRPr="00ED322F">
        <w:rPr>
          <w:rFonts w:eastAsia="Times New Roman" w:cs="Times New Roman"/>
          <w:i/>
          <w:lang w:eastAsia="pl-PL"/>
        </w:rPr>
        <w:t>kryteriów zgodności operacji z LSR, kryteriów wyboru operacji</w:t>
      </w:r>
      <w:r w:rsidR="004A266C">
        <w:rPr>
          <w:rFonts w:eastAsia="Times New Roman" w:cs="Times New Roman"/>
          <w:i/>
          <w:lang w:eastAsia="pl-PL"/>
        </w:rPr>
        <w:t>,</w:t>
      </w:r>
      <w:r w:rsidRPr="00ED0D44">
        <w:rPr>
          <w:rFonts w:eastAsia="Times New Roman" w:cs="Times New Roman"/>
          <w:i/>
          <w:lang w:eastAsia="pl-PL"/>
        </w:rPr>
        <w:t xml:space="preserve"> </w:t>
      </w:r>
    </w:p>
    <w:p w:rsidR="00EB0D80" w:rsidRPr="00ED322F" w:rsidRDefault="00ED0D44" w:rsidP="008F18D0">
      <w:pPr>
        <w:pStyle w:val="Akapitzlist"/>
        <w:numPr>
          <w:ilvl w:val="0"/>
          <w:numId w:val="7"/>
        </w:numPr>
        <w:suppressAutoHyphens/>
        <w:spacing w:after="0" w:line="240" w:lineRule="auto"/>
        <w:ind w:hanging="76"/>
        <w:jc w:val="both"/>
        <w:rPr>
          <w:rFonts w:eastAsia="Times New Roman" w:cs="Times New Roman"/>
          <w:i/>
          <w:lang w:eastAsia="pl-PL"/>
        </w:rPr>
      </w:pPr>
      <w:r w:rsidRPr="00ED0D44">
        <w:rPr>
          <w:rFonts w:eastAsia="Times New Roman" w:cs="Times New Roman"/>
          <w:i/>
          <w:lang w:eastAsia="pl-PL"/>
        </w:rPr>
        <w:t>opiniowanie innych spraw wnioskowanych przez Zarząd,</w:t>
      </w:r>
    </w:p>
    <w:p w:rsidR="00080431" w:rsidRPr="00ED322F" w:rsidRDefault="00ED0D44" w:rsidP="008F18D0">
      <w:pPr>
        <w:pStyle w:val="Akapitzlist"/>
        <w:numPr>
          <w:ilvl w:val="0"/>
          <w:numId w:val="7"/>
        </w:numPr>
        <w:tabs>
          <w:tab w:val="clear" w:pos="360"/>
          <w:tab w:val="num" w:pos="709"/>
        </w:tabs>
        <w:spacing w:after="0" w:line="240" w:lineRule="auto"/>
        <w:ind w:left="709" w:hanging="425"/>
        <w:jc w:val="both"/>
        <w:rPr>
          <w:rFonts w:eastAsia="Times New Roman" w:cs="Times New Roman"/>
          <w:i/>
          <w:lang w:eastAsia="pl-PL"/>
        </w:rPr>
      </w:pPr>
      <w:r w:rsidRPr="00ED0D44">
        <w:rPr>
          <w:rFonts w:eastAsia="Times New Roman" w:cs="Times New Roman"/>
          <w:i/>
          <w:lang w:eastAsia="pl-PL"/>
        </w:rPr>
        <w:t>wnioskowanie o zmianę procedur, kryteriów zgodności operacji z LSR, kryteriów wyboru operacji i skł</w:t>
      </w:r>
      <w:r w:rsidRPr="00ED0D44">
        <w:rPr>
          <w:rFonts w:eastAsia="Times New Roman" w:cs="Times New Roman"/>
          <w:i/>
          <w:lang w:eastAsia="pl-PL"/>
        </w:rPr>
        <w:t>a</w:t>
      </w:r>
      <w:r w:rsidRPr="00ED0D44">
        <w:rPr>
          <w:rFonts w:eastAsia="Times New Roman" w:cs="Times New Roman"/>
          <w:i/>
          <w:lang w:eastAsia="pl-PL"/>
        </w:rPr>
        <w:t>danie swoich propozycji w tej sprawie.</w:t>
      </w:r>
    </w:p>
    <w:p w:rsidR="004E0119" w:rsidRPr="00ED322F" w:rsidRDefault="00ED0D44" w:rsidP="008F18D0">
      <w:pPr>
        <w:pStyle w:val="Akapitzlist"/>
        <w:numPr>
          <w:ilvl w:val="0"/>
          <w:numId w:val="7"/>
        </w:numPr>
        <w:tabs>
          <w:tab w:val="clear" w:pos="360"/>
          <w:tab w:val="num" w:pos="284"/>
        </w:tabs>
        <w:suppressAutoHyphens/>
        <w:spacing w:after="0" w:line="240" w:lineRule="auto"/>
        <w:ind w:left="709" w:hanging="425"/>
        <w:jc w:val="both"/>
        <w:rPr>
          <w:rFonts w:eastAsia="Times New Roman" w:cs="Times New Roman"/>
          <w:i/>
          <w:lang w:eastAsia="pl-PL"/>
        </w:rPr>
      </w:pPr>
      <w:r w:rsidRPr="00ED0D44">
        <w:rPr>
          <w:rFonts w:eastAsia="Times New Roman" w:cs="Times New Roman"/>
          <w:i/>
          <w:lang w:eastAsia="pl-PL"/>
        </w:rPr>
        <w:t>wnioskowanie, do Zarządu i Walnego Zebrania Członków, w sprawach dotyczących bieżącej działalności Stowarzyszenia oraz realizacji LSR.</w:t>
      </w:r>
    </w:p>
    <w:p w:rsidR="00080431" w:rsidRPr="00ED322F" w:rsidRDefault="00080431" w:rsidP="008A157A">
      <w:pPr>
        <w:spacing w:after="0" w:line="240" w:lineRule="auto"/>
        <w:jc w:val="both"/>
        <w:rPr>
          <w:rFonts w:eastAsia="Times New Roman" w:cs="Times New Roman"/>
          <w:b/>
          <w:i/>
          <w:lang w:eastAsia="pl-PL"/>
        </w:rPr>
      </w:pPr>
    </w:p>
    <w:p w:rsidR="000947B9" w:rsidRPr="00ED322F" w:rsidRDefault="00ED0D44" w:rsidP="009C4073">
      <w:pPr>
        <w:spacing w:after="0" w:line="240" w:lineRule="auto"/>
        <w:jc w:val="center"/>
        <w:rPr>
          <w:rFonts w:eastAsia="Times New Roman" w:cs="Times New Roman"/>
          <w:b/>
          <w:i/>
          <w:lang w:eastAsia="pl-PL"/>
        </w:rPr>
      </w:pPr>
      <w:r w:rsidRPr="00ED0D44">
        <w:rPr>
          <w:rFonts w:eastAsia="Times New Roman" w:cs="Times New Roman"/>
          <w:b/>
          <w:i/>
          <w:lang w:eastAsia="pl-PL"/>
        </w:rPr>
        <w:t>§ 2</w:t>
      </w:r>
    </w:p>
    <w:p w:rsidR="009B22EE" w:rsidRPr="00ED322F" w:rsidRDefault="00ED0D44" w:rsidP="009C4073">
      <w:pPr>
        <w:spacing w:after="0" w:line="240" w:lineRule="auto"/>
        <w:jc w:val="center"/>
        <w:rPr>
          <w:rFonts w:eastAsia="Times New Roman" w:cs="Times New Roman"/>
          <w:b/>
          <w:i/>
          <w:lang w:eastAsia="pl-PL"/>
        </w:rPr>
      </w:pPr>
      <w:r w:rsidRPr="00ED0D44">
        <w:rPr>
          <w:rFonts w:eastAsia="Times New Roman" w:cs="Times New Roman"/>
          <w:b/>
          <w:i/>
          <w:lang w:eastAsia="pl-PL"/>
        </w:rPr>
        <w:t>Spis skrótów i pojęć</w:t>
      </w:r>
    </w:p>
    <w:p w:rsidR="00496086" w:rsidRPr="00ED322F" w:rsidRDefault="00496086" w:rsidP="009C4073">
      <w:pPr>
        <w:spacing w:after="0" w:line="240" w:lineRule="auto"/>
        <w:jc w:val="center"/>
        <w:rPr>
          <w:rFonts w:eastAsia="Times New Roman" w:cs="Times New Roman"/>
          <w:b/>
          <w:i/>
          <w:lang w:eastAsia="pl-PL"/>
        </w:rPr>
      </w:pPr>
    </w:p>
    <w:p w:rsidR="0054461D" w:rsidRPr="00ED322F" w:rsidRDefault="00ED0D44" w:rsidP="008A157A">
      <w:pPr>
        <w:spacing w:after="0" w:line="240" w:lineRule="auto"/>
        <w:jc w:val="both"/>
        <w:rPr>
          <w:rFonts w:eastAsia="Times New Roman" w:cs="Times New Roman"/>
          <w:i/>
          <w:lang w:eastAsia="pl-PL"/>
        </w:rPr>
      </w:pPr>
      <w:r w:rsidRPr="00ED0D44">
        <w:rPr>
          <w:rFonts w:eastAsia="Times New Roman" w:cs="Times New Roman"/>
          <w:i/>
          <w:lang w:eastAsia="pl-PL"/>
        </w:rPr>
        <w:t>Terminy użyte w niniejszym Regulaminie oznaczają:</w:t>
      </w:r>
    </w:p>
    <w:p w:rsidR="00EB0D80" w:rsidRPr="00ED322F" w:rsidRDefault="00ED0D44" w:rsidP="008F18D0">
      <w:pPr>
        <w:pStyle w:val="Akapitzlist"/>
        <w:numPr>
          <w:ilvl w:val="0"/>
          <w:numId w:val="8"/>
        </w:numPr>
        <w:tabs>
          <w:tab w:val="clear" w:pos="720"/>
          <w:tab w:val="num" w:pos="426"/>
        </w:tabs>
        <w:spacing w:after="100" w:afterAutospacing="1" w:line="240" w:lineRule="auto"/>
        <w:ind w:left="426" w:hanging="426"/>
        <w:jc w:val="both"/>
        <w:rPr>
          <w:rFonts w:eastAsia="Times New Roman" w:cs="Times New Roman"/>
          <w:bCs/>
          <w:i/>
          <w:lang w:eastAsia="pl-PL"/>
        </w:rPr>
      </w:pPr>
      <w:r w:rsidRPr="00ED0D44">
        <w:rPr>
          <w:rFonts w:eastAsia="Times New Roman" w:cs="Times New Roman"/>
          <w:bCs/>
          <w:i/>
          <w:lang w:eastAsia="pl-PL"/>
        </w:rPr>
        <w:t>LGD – oznacza stowarzyszenie Lokalna Grupa Działania</w:t>
      </w:r>
      <w:r w:rsidR="004A266C">
        <w:rPr>
          <w:rFonts w:eastAsia="Times New Roman" w:cs="Times New Roman"/>
          <w:bCs/>
          <w:i/>
          <w:lang w:eastAsia="pl-PL"/>
        </w:rPr>
        <w:t xml:space="preserve"> „Puszcza Białowieska”</w:t>
      </w:r>
    </w:p>
    <w:p w:rsidR="00EB0D80" w:rsidRPr="00ED322F" w:rsidRDefault="00ED0D44" w:rsidP="008F18D0">
      <w:pPr>
        <w:numPr>
          <w:ilvl w:val="0"/>
          <w:numId w:val="8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hanging="720"/>
        <w:jc w:val="both"/>
        <w:rPr>
          <w:rFonts w:eastAsia="Times New Roman" w:cs="Times New Roman"/>
          <w:bCs/>
          <w:i/>
          <w:lang w:eastAsia="pl-PL"/>
        </w:rPr>
      </w:pPr>
      <w:r w:rsidRPr="00ED0D44">
        <w:rPr>
          <w:rFonts w:eastAsia="Times New Roman" w:cs="Times New Roman"/>
          <w:bCs/>
          <w:i/>
          <w:lang w:eastAsia="pl-PL"/>
        </w:rPr>
        <w:t xml:space="preserve">Rada  – oznacza organ decyzyjny stowarzyszenia LGD </w:t>
      </w:r>
    </w:p>
    <w:p w:rsidR="004E0119" w:rsidRPr="00ED322F" w:rsidRDefault="00ED0D44" w:rsidP="008F18D0">
      <w:pPr>
        <w:numPr>
          <w:ilvl w:val="0"/>
          <w:numId w:val="8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eastAsia="Times New Roman" w:cs="Times New Roman"/>
          <w:bCs/>
          <w:i/>
          <w:lang w:eastAsia="pl-PL"/>
        </w:rPr>
      </w:pPr>
      <w:r w:rsidRPr="00ED0D44">
        <w:rPr>
          <w:rFonts w:eastAsia="Times New Roman" w:cs="Times New Roman"/>
          <w:bCs/>
          <w:i/>
          <w:lang w:eastAsia="pl-PL"/>
        </w:rPr>
        <w:t xml:space="preserve">Program – Program Rozwoju Obszarów Wiejskich na lata 2014-2020 lub Regionalny Program Operacyjny Województwa Podlaskiego na lata 2014-2020 </w:t>
      </w:r>
    </w:p>
    <w:p w:rsidR="009C4073" w:rsidRPr="00ED322F" w:rsidRDefault="00ED0D44" w:rsidP="008F18D0">
      <w:pPr>
        <w:numPr>
          <w:ilvl w:val="0"/>
          <w:numId w:val="8"/>
        </w:numPr>
        <w:spacing w:before="100" w:beforeAutospacing="1" w:after="100" w:afterAutospacing="1" w:line="240" w:lineRule="auto"/>
        <w:ind w:left="426" w:hanging="426"/>
        <w:jc w:val="both"/>
        <w:rPr>
          <w:rFonts w:eastAsia="Times New Roman" w:cs="Times New Roman"/>
          <w:bCs/>
          <w:i/>
          <w:lang w:eastAsia="pl-PL"/>
        </w:rPr>
      </w:pPr>
      <w:r w:rsidRPr="00ED0D44">
        <w:rPr>
          <w:rFonts w:eastAsia="Times New Roman" w:cs="Times New Roman"/>
          <w:bCs/>
          <w:i/>
          <w:lang w:eastAsia="pl-PL"/>
        </w:rPr>
        <w:t>Rozporządzenie - oznacza rozporządzenie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2014–2020</w:t>
      </w:r>
    </w:p>
    <w:p w:rsidR="00EB0D80" w:rsidRPr="00ED322F" w:rsidRDefault="00ED0D44" w:rsidP="008F18D0">
      <w:pPr>
        <w:numPr>
          <w:ilvl w:val="0"/>
          <w:numId w:val="8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hanging="720"/>
        <w:jc w:val="both"/>
        <w:rPr>
          <w:rFonts w:eastAsia="Times New Roman" w:cs="Times New Roman"/>
          <w:bCs/>
          <w:i/>
          <w:lang w:eastAsia="pl-PL"/>
        </w:rPr>
      </w:pPr>
      <w:r w:rsidRPr="00ED0D44">
        <w:rPr>
          <w:rFonts w:eastAsia="Times New Roman" w:cs="Times New Roman"/>
          <w:i/>
          <w:lang w:eastAsia="pl-PL"/>
        </w:rPr>
        <w:t xml:space="preserve">Zarząd – oznacza Zarząd stowarzyszenia LGD </w:t>
      </w:r>
    </w:p>
    <w:p w:rsidR="00372C53" w:rsidRPr="00ED322F" w:rsidRDefault="00ED0D44" w:rsidP="008F18D0">
      <w:pPr>
        <w:numPr>
          <w:ilvl w:val="0"/>
          <w:numId w:val="8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hanging="720"/>
        <w:jc w:val="both"/>
        <w:rPr>
          <w:rFonts w:eastAsia="Times New Roman" w:cs="Times New Roman"/>
          <w:bCs/>
          <w:i/>
          <w:lang w:eastAsia="pl-PL"/>
        </w:rPr>
      </w:pPr>
      <w:r w:rsidRPr="00ED0D44">
        <w:rPr>
          <w:rFonts w:eastAsia="Times New Roman" w:cs="Times New Roman"/>
          <w:i/>
          <w:lang w:eastAsia="pl-PL"/>
        </w:rPr>
        <w:t xml:space="preserve">Prezes – oznacza Prezesa Zarządu LGD </w:t>
      </w:r>
    </w:p>
    <w:p w:rsidR="00EB0D80" w:rsidRPr="00ED322F" w:rsidRDefault="00ED0D44" w:rsidP="008F18D0">
      <w:pPr>
        <w:numPr>
          <w:ilvl w:val="0"/>
          <w:numId w:val="8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hanging="720"/>
        <w:jc w:val="both"/>
        <w:rPr>
          <w:rFonts w:eastAsia="Times New Roman" w:cs="Times New Roman"/>
          <w:bCs/>
          <w:i/>
          <w:lang w:eastAsia="pl-PL"/>
        </w:rPr>
      </w:pPr>
      <w:r w:rsidRPr="00ED0D44">
        <w:rPr>
          <w:rFonts w:eastAsia="Times New Roman" w:cs="Times New Roman"/>
          <w:i/>
          <w:lang w:eastAsia="pl-PL"/>
        </w:rPr>
        <w:t xml:space="preserve">Biuro – oznacza biuro stowarzyszenia LGD </w:t>
      </w:r>
    </w:p>
    <w:p w:rsidR="00EB0D80" w:rsidRPr="00ED322F" w:rsidRDefault="00ED0D44" w:rsidP="008F18D0">
      <w:pPr>
        <w:numPr>
          <w:ilvl w:val="0"/>
          <w:numId w:val="8"/>
        </w:numPr>
        <w:spacing w:before="100" w:beforeAutospacing="1" w:after="100" w:afterAutospacing="1" w:line="240" w:lineRule="auto"/>
        <w:ind w:left="360"/>
        <w:jc w:val="both"/>
        <w:rPr>
          <w:rFonts w:eastAsia="Times New Roman" w:cs="Times New Roman"/>
          <w:bCs/>
          <w:i/>
          <w:lang w:eastAsia="pl-PL"/>
        </w:rPr>
      </w:pPr>
      <w:r w:rsidRPr="00ED0D44">
        <w:rPr>
          <w:rFonts w:eastAsia="Times New Roman" w:cs="Times New Roman"/>
          <w:i/>
          <w:lang w:eastAsia="pl-PL"/>
        </w:rPr>
        <w:t xml:space="preserve"> Walne Zebranie – oznacza Walne Zebranie Członków </w:t>
      </w:r>
    </w:p>
    <w:p w:rsidR="00EB0D80" w:rsidRPr="00ED322F" w:rsidRDefault="00ED0D44" w:rsidP="008F18D0">
      <w:pPr>
        <w:numPr>
          <w:ilvl w:val="0"/>
          <w:numId w:val="8"/>
        </w:numPr>
        <w:spacing w:before="100" w:beforeAutospacing="1" w:after="100" w:afterAutospacing="1" w:line="240" w:lineRule="auto"/>
        <w:ind w:left="360"/>
        <w:jc w:val="both"/>
        <w:rPr>
          <w:rFonts w:eastAsia="Times New Roman" w:cs="Times New Roman"/>
          <w:bCs/>
          <w:i/>
          <w:lang w:eastAsia="pl-PL"/>
        </w:rPr>
      </w:pPr>
      <w:r w:rsidRPr="00ED0D44">
        <w:rPr>
          <w:rFonts w:eastAsia="Times New Roman" w:cs="Times New Roman"/>
          <w:i/>
          <w:lang w:eastAsia="pl-PL"/>
        </w:rPr>
        <w:t xml:space="preserve"> Statut – oznacza Statut LGD</w:t>
      </w:r>
    </w:p>
    <w:p w:rsidR="00EB0D80" w:rsidRPr="00ED322F" w:rsidRDefault="00ED0D44" w:rsidP="008F18D0">
      <w:pPr>
        <w:numPr>
          <w:ilvl w:val="0"/>
          <w:numId w:val="8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hanging="720"/>
        <w:jc w:val="both"/>
        <w:rPr>
          <w:rFonts w:eastAsia="Times New Roman" w:cs="Times New Roman"/>
          <w:bCs/>
          <w:i/>
          <w:lang w:eastAsia="pl-PL"/>
        </w:rPr>
      </w:pPr>
      <w:r w:rsidRPr="00ED0D44">
        <w:rPr>
          <w:rFonts w:eastAsia="Times New Roman" w:cs="Times New Roman"/>
          <w:bCs/>
          <w:i/>
          <w:lang w:eastAsia="pl-PL"/>
        </w:rPr>
        <w:t xml:space="preserve">LSR – oznacza </w:t>
      </w:r>
      <w:r w:rsidR="004A266C">
        <w:rPr>
          <w:bCs/>
          <w:i/>
        </w:rPr>
        <w:t>S</w:t>
      </w:r>
      <w:r w:rsidR="004A266C" w:rsidRPr="004A266C">
        <w:rPr>
          <w:bCs/>
          <w:i/>
        </w:rPr>
        <w:t>trategi</w:t>
      </w:r>
      <w:r w:rsidR="0034111E">
        <w:rPr>
          <w:bCs/>
          <w:i/>
        </w:rPr>
        <w:t>ę</w:t>
      </w:r>
      <w:r w:rsidR="004A266C" w:rsidRPr="004A266C">
        <w:rPr>
          <w:bCs/>
          <w:i/>
        </w:rPr>
        <w:t xml:space="preserve"> </w:t>
      </w:r>
      <w:r w:rsidR="004A266C">
        <w:rPr>
          <w:bCs/>
          <w:i/>
        </w:rPr>
        <w:t>r</w:t>
      </w:r>
      <w:r w:rsidR="004A266C" w:rsidRPr="004A266C">
        <w:rPr>
          <w:bCs/>
          <w:i/>
        </w:rPr>
        <w:t xml:space="preserve">ozwoju </w:t>
      </w:r>
      <w:r w:rsidR="0034111E">
        <w:rPr>
          <w:bCs/>
          <w:i/>
        </w:rPr>
        <w:t>l</w:t>
      </w:r>
      <w:r w:rsidR="004A266C" w:rsidRPr="004A266C">
        <w:rPr>
          <w:bCs/>
          <w:i/>
        </w:rPr>
        <w:t>okalnego kierowanego przez społecznoś</w:t>
      </w:r>
      <w:r w:rsidR="0034111E">
        <w:rPr>
          <w:bCs/>
          <w:i/>
        </w:rPr>
        <w:t>ć</w:t>
      </w:r>
      <w:r w:rsidRPr="00ED0D44">
        <w:rPr>
          <w:rFonts w:eastAsia="Times New Roman" w:cs="Times New Roman"/>
          <w:bCs/>
          <w:i/>
          <w:lang w:eastAsia="pl-PL"/>
        </w:rPr>
        <w:t xml:space="preserve"> </w:t>
      </w:r>
      <w:r w:rsidR="0034111E">
        <w:rPr>
          <w:rFonts w:eastAsia="Times New Roman" w:cs="Times New Roman"/>
          <w:bCs/>
          <w:i/>
          <w:lang w:eastAsia="pl-PL"/>
        </w:rPr>
        <w:t>o</w:t>
      </w:r>
      <w:r w:rsidRPr="00ED0D44">
        <w:rPr>
          <w:rFonts w:eastAsia="Times New Roman" w:cs="Times New Roman"/>
          <w:i/>
          <w:lang w:eastAsia="pl-PL"/>
        </w:rPr>
        <w:t xml:space="preserve">pracowaną przez LGD </w:t>
      </w:r>
    </w:p>
    <w:p w:rsidR="00EB0D80" w:rsidRPr="00ED322F" w:rsidRDefault="00ED0D44" w:rsidP="008F18D0">
      <w:pPr>
        <w:numPr>
          <w:ilvl w:val="0"/>
          <w:numId w:val="8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hanging="720"/>
        <w:jc w:val="both"/>
        <w:rPr>
          <w:rFonts w:eastAsia="Times New Roman" w:cs="Times New Roman"/>
          <w:bCs/>
          <w:i/>
          <w:lang w:eastAsia="pl-PL"/>
        </w:rPr>
      </w:pPr>
      <w:r w:rsidRPr="00ED0D44">
        <w:rPr>
          <w:rFonts w:eastAsia="Times New Roman" w:cs="Times New Roman"/>
          <w:bCs/>
          <w:i/>
          <w:lang w:eastAsia="pl-PL"/>
        </w:rPr>
        <w:t xml:space="preserve">Przewodniczący – oznacza Przewodniczącego Rady LGD </w:t>
      </w:r>
    </w:p>
    <w:p w:rsidR="00974505" w:rsidRPr="00ED322F" w:rsidRDefault="00ED0D44" w:rsidP="008F18D0">
      <w:pPr>
        <w:numPr>
          <w:ilvl w:val="0"/>
          <w:numId w:val="8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hanging="720"/>
        <w:jc w:val="both"/>
        <w:rPr>
          <w:rFonts w:eastAsia="Times New Roman" w:cs="Times New Roman"/>
          <w:bCs/>
          <w:i/>
          <w:lang w:eastAsia="pl-PL"/>
        </w:rPr>
      </w:pPr>
      <w:r w:rsidRPr="00ED0D44">
        <w:rPr>
          <w:rFonts w:eastAsia="Times New Roman" w:cs="Times New Roman"/>
          <w:bCs/>
          <w:i/>
          <w:lang w:eastAsia="pl-PL"/>
        </w:rPr>
        <w:t xml:space="preserve">Posiedzenie – oznacza posiedzenie Rady LGD </w:t>
      </w:r>
    </w:p>
    <w:p w:rsidR="000947B9" w:rsidRPr="00ED322F" w:rsidRDefault="00ED0D44" w:rsidP="008F18D0">
      <w:pPr>
        <w:numPr>
          <w:ilvl w:val="0"/>
          <w:numId w:val="8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hanging="720"/>
        <w:jc w:val="both"/>
        <w:rPr>
          <w:rFonts w:eastAsia="Times New Roman" w:cs="Times New Roman"/>
          <w:bCs/>
          <w:i/>
          <w:lang w:eastAsia="pl-PL"/>
        </w:rPr>
      </w:pPr>
      <w:r w:rsidRPr="00ED0D44">
        <w:rPr>
          <w:rFonts w:eastAsia="Times New Roman" w:cs="Times New Roman"/>
          <w:bCs/>
          <w:i/>
          <w:lang w:eastAsia="pl-PL"/>
        </w:rPr>
        <w:t>SW – Samorząd Województwa</w:t>
      </w:r>
    </w:p>
    <w:p w:rsidR="009B22EE" w:rsidRPr="00ED322F" w:rsidRDefault="00ED0D44" w:rsidP="009B22EE">
      <w:pPr>
        <w:spacing w:after="0" w:line="240" w:lineRule="auto"/>
        <w:jc w:val="center"/>
        <w:rPr>
          <w:rFonts w:eastAsia="Times New Roman" w:cs="Times New Roman"/>
          <w:b/>
          <w:i/>
          <w:lang w:eastAsia="pl-PL"/>
        </w:rPr>
      </w:pPr>
      <w:r w:rsidRPr="00ED0D44">
        <w:rPr>
          <w:rFonts w:eastAsia="Times New Roman" w:cs="Times New Roman"/>
          <w:b/>
          <w:i/>
          <w:lang w:eastAsia="pl-PL"/>
        </w:rPr>
        <w:t xml:space="preserve">§ 3 </w:t>
      </w:r>
    </w:p>
    <w:p w:rsidR="00973A2A" w:rsidRPr="00ED322F" w:rsidRDefault="00ED0D44" w:rsidP="009B22EE">
      <w:pPr>
        <w:spacing w:after="0" w:line="240" w:lineRule="auto"/>
        <w:jc w:val="center"/>
        <w:rPr>
          <w:rFonts w:eastAsia="Times New Roman" w:cs="Times New Roman"/>
          <w:b/>
          <w:i/>
          <w:lang w:eastAsia="pl-PL"/>
        </w:rPr>
      </w:pPr>
      <w:r w:rsidRPr="00ED0D44">
        <w:rPr>
          <w:rFonts w:eastAsia="Times New Roman" w:cs="Times New Roman"/>
          <w:b/>
          <w:i/>
          <w:lang w:eastAsia="pl-PL"/>
        </w:rPr>
        <w:t>Członkowie Rady</w:t>
      </w:r>
    </w:p>
    <w:p w:rsidR="00496086" w:rsidRPr="00ED322F" w:rsidRDefault="00496086" w:rsidP="009B22EE">
      <w:pPr>
        <w:spacing w:after="0" w:line="240" w:lineRule="auto"/>
        <w:jc w:val="center"/>
        <w:rPr>
          <w:rFonts w:eastAsia="Times New Roman" w:cs="Times New Roman"/>
          <w:b/>
          <w:i/>
          <w:lang w:eastAsia="pl-PL"/>
        </w:rPr>
      </w:pPr>
    </w:p>
    <w:p w:rsidR="00672D7D" w:rsidRPr="00ED322F" w:rsidRDefault="00ED0D44" w:rsidP="00002D9F">
      <w:pPr>
        <w:numPr>
          <w:ilvl w:val="0"/>
          <w:numId w:val="1"/>
        </w:numPr>
        <w:tabs>
          <w:tab w:val="clear" w:pos="644"/>
          <w:tab w:val="num" w:pos="426"/>
        </w:tabs>
        <w:spacing w:after="0" w:line="240" w:lineRule="auto"/>
        <w:ind w:left="646" w:hanging="646"/>
        <w:jc w:val="both"/>
        <w:rPr>
          <w:rFonts w:eastAsia="Times New Roman" w:cs="Times New Roman"/>
          <w:i/>
          <w:lang w:eastAsia="pl-PL"/>
        </w:rPr>
      </w:pPr>
      <w:r w:rsidRPr="00ED0D44">
        <w:rPr>
          <w:rFonts w:cs="Times New Roman"/>
          <w:i/>
        </w:rPr>
        <w:t>Szczegółowe zasady wyboru członków Rady określa Regulamin Walnego Zebrania Członków</w:t>
      </w:r>
      <w:r w:rsidRPr="00ED0D44">
        <w:rPr>
          <w:rFonts w:eastAsia="Times New Roman" w:cs="Times New Roman"/>
          <w:i/>
          <w:lang w:eastAsia="pl-PL"/>
        </w:rPr>
        <w:t>.</w:t>
      </w:r>
    </w:p>
    <w:p w:rsidR="00001240" w:rsidRPr="00ED322F" w:rsidRDefault="00ED0D44" w:rsidP="00001240">
      <w:pPr>
        <w:pStyle w:val="Akapitzlist"/>
        <w:widowControl w:val="0"/>
        <w:numPr>
          <w:ilvl w:val="0"/>
          <w:numId w:val="1"/>
        </w:numPr>
        <w:tabs>
          <w:tab w:val="clear" w:pos="644"/>
          <w:tab w:val="num" w:pos="426"/>
        </w:tabs>
        <w:suppressAutoHyphens/>
        <w:spacing w:after="0" w:line="240" w:lineRule="auto"/>
        <w:ind w:left="426" w:hanging="426"/>
        <w:contextualSpacing w:val="0"/>
        <w:jc w:val="both"/>
        <w:rPr>
          <w:rFonts w:cs="Times New Roman"/>
          <w:i/>
        </w:rPr>
      </w:pPr>
      <w:r w:rsidRPr="00ED0D44">
        <w:rPr>
          <w:rFonts w:cs="Times New Roman"/>
          <w:i/>
        </w:rPr>
        <w:t xml:space="preserve">W skład Rady wchodzą przedstawiciele sektora publicznego, społecznego, gospodarczego w tym mieszkańcy zgodnie ze Statutem. </w:t>
      </w:r>
    </w:p>
    <w:p w:rsidR="00001240" w:rsidRPr="00ED322F" w:rsidRDefault="00ED0D44" w:rsidP="00001240">
      <w:pPr>
        <w:pStyle w:val="Akapitzlist"/>
        <w:widowControl w:val="0"/>
        <w:numPr>
          <w:ilvl w:val="0"/>
          <w:numId w:val="1"/>
        </w:numPr>
        <w:tabs>
          <w:tab w:val="clear" w:pos="644"/>
          <w:tab w:val="num" w:pos="426"/>
        </w:tabs>
        <w:suppressAutoHyphens/>
        <w:spacing w:after="0" w:line="240" w:lineRule="auto"/>
        <w:ind w:left="426" w:hanging="426"/>
        <w:contextualSpacing w:val="0"/>
        <w:jc w:val="both"/>
        <w:rPr>
          <w:rFonts w:cs="Times New Roman"/>
          <w:i/>
        </w:rPr>
      </w:pPr>
      <w:r w:rsidRPr="00ED0D44">
        <w:rPr>
          <w:rFonts w:cs="Times New Roman"/>
          <w:i/>
        </w:rPr>
        <w:t>Członek Rady nie może być równocześnie członkiem organu kontroli wewnętrznej LGD, zarządu LGD lub pracownikiem LGD.</w:t>
      </w:r>
    </w:p>
    <w:p w:rsidR="00145D75" w:rsidRPr="00ED322F" w:rsidRDefault="00145D75" w:rsidP="00462372">
      <w:pPr>
        <w:widowControl w:val="0"/>
        <w:suppressAutoHyphens/>
        <w:spacing w:after="0" w:line="240" w:lineRule="auto"/>
        <w:jc w:val="both"/>
        <w:rPr>
          <w:rFonts w:eastAsia="Times New Roman" w:cs="Times New Roman"/>
          <w:i/>
          <w:lang w:eastAsia="pl-PL"/>
        </w:rPr>
      </w:pPr>
    </w:p>
    <w:p w:rsidR="00E74BC0" w:rsidRPr="00ED322F" w:rsidRDefault="00ED0D44" w:rsidP="00462372">
      <w:pPr>
        <w:spacing w:after="0" w:line="240" w:lineRule="auto"/>
        <w:jc w:val="center"/>
        <w:rPr>
          <w:rFonts w:eastAsia="Times New Roman" w:cs="Times New Roman"/>
          <w:b/>
          <w:i/>
          <w:lang w:eastAsia="pl-PL"/>
        </w:rPr>
      </w:pPr>
      <w:r w:rsidRPr="00ED0D44">
        <w:rPr>
          <w:rFonts w:eastAsia="Times New Roman" w:cs="Times New Roman"/>
          <w:b/>
          <w:i/>
          <w:lang w:eastAsia="pl-PL"/>
        </w:rPr>
        <w:t>§ 4</w:t>
      </w:r>
    </w:p>
    <w:p w:rsidR="009B22EE" w:rsidRPr="00ED322F" w:rsidRDefault="00ED0D44" w:rsidP="00462372">
      <w:pPr>
        <w:spacing w:after="0" w:line="240" w:lineRule="auto"/>
        <w:jc w:val="center"/>
        <w:rPr>
          <w:rFonts w:eastAsia="Times New Roman" w:cs="Times New Roman"/>
          <w:b/>
          <w:i/>
          <w:lang w:eastAsia="pl-PL"/>
        </w:rPr>
      </w:pPr>
      <w:r w:rsidRPr="00ED0D44">
        <w:rPr>
          <w:rFonts w:eastAsia="Times New Roman" w:cs="Times New Roman"/>
          <w:b/>
          <w:i/>
          <w:lang w:eastAsia="pl-PL"/>
        </w:rPr>
        <w:t>Wynagradzanie członków Rady</w:t>
      </w:r>
    </w:p>
    <w:p w:rsidR="00496086" w:rsidRPr="00ED322F" w:rsidRDefault="00496086" w:rsidP="00462372">
      <w:pPr>
        <w:spacing w:after="0" w:line="240" w:lineRule="auto"/>
        <w:jc w:val="center"/>
        <w:rPr>
          <w:rFonts w:eastAsia="Times New Roman" w:cs="Times New Roman"/>
          <w:b/>
          <w:i/>
          <w:lang w:eastAsia="pl-PL"/>
        </w:rPr>
      </w:pPr>
    </w:p>
    <w:p w:rsidR="00462372" w:rsidRPr="00ED322F" w:rsidRDefault="00ED0D44" w:rsidP="00494E79">
      <w:pPr>
        <w:numPr>
          <w:ilvl w:val="0"/>
          <w:numId w:val="37"/>
        </w:numPr>
        <w:tabs>
          <w:tab w:val="clear" w:pos="0"/>
          <w:tab w:val="num" w:pos="426"/>
        </w:tabs>
        <w:spacing w:after="0" w:line="240" w:lineRule="auto"/>
        <w:ind w:left="426" w:hanging="426"/>
        <w:jc w:val="both"/>
        <w:rPr>
          <w:rFonts w:eastAsia="Times New Roman" w:cs="Times New Roman"/>
          <w:i/>
          <w:lang w:eastAsia="pl-PL"/>
        </w:rPr>
      </w:pPr>
      <w:r w:rsidRPr="00ED0D44">
        <w:rPr>
          <w:rFonts w:eastAsia="Times New Roman" w:cs="Times New Roman"/>
          <w:i/>
          <w:lang w:eastAsia="pl-PL"/>
        </w:rPr>
        <w:t>Członkowi Rady LGD w okresie sprawowania funkcji przysługuje dieta za  udział w posiedzeniach Rady LGD, zwołanych w celu oceny i wyboru operacji do dofinansowania.</w:t>
      </w:r>
    </w:p>
    <w:p w:rsidR="00462372" w:rsidRPr="00ED322F" w:rsidRDefault="00ED0D44" w:rsidP="00494E79">
      <w:pPr>
        <w:numPr>
          <w:ilvl w:val="0"/>
          <w:numId w:val="37"/>
        </w:numPr>
        <w:tabs>
          <w:tab w:val="clear" w:pos="0"/>
          <w:tab w:val="num" w:pos="426"/>
        </w:tabs>
        <w:spacing w:after="0" w:line="240" w:lineRule="auto"/>
        <w:ind w:left="426" w:hanging="426"/>
        <w:jc w:val="both"/>
        <w:rPr>
          <w:rFonts w:eastAsia="Times New Roman" w:cs="Times New Roman"/>
          <w:i/>
          <w:lang w:eastAsia="pl-PL"/>
        </w:rPr>
      </w:pPr>
      <w:r w:rsidRPr="00ED0D44">
        <w:rPr>
          <w:rFonts w:eastAsia="Times New Roman" w:cs="Times New Roman"/>
          <w:i/>
          <w:lang w:eastAsia="pl-PL"/>
        </w:rPr>
        <w:t>Przewodniczącemu Rady LGD przysługuje dieta w wysokości 200% diety członka Rady LGD, a wiceprz</w:t>
      </w:r>
      <w:r w:rsidRPr="00ED0D44">
        <w:rPr>
          <w:rFonts w:eastAsia="Times New Roman" w:cs="Times New Roman"/>
          <w:i/>
          <w:lang w:eastAsia="pl-PL"/>
        </w:rPr>
        <w:t>e</w:t>
      </w:r>
      <w:r w:rsidRPr="00ED0D44">
        <w:rPr>
          <w:rFonts w:eastAsia="Times New Roman" w:cs="Times New Roman"/>
          <w:i/>
          <w:lang w:eastAsia="pl-PL"/>
        </w:rPr>
        <w:t>wodniczącemu w wysokości 150% diety członka Rady LGD, oraz członkom komisji skrutacyjnej odpowi</w:t>
      </w:r>
      <w:r w:rsidRPr="00ED0D44">
        <w:rPr>
          <w:rFonts w:eastAsia="Times New Roman" w:cs="Times New Roman"/>
          <w:i/>
          <w:lang w:eastAsia="pl-PL"/>
        </w:rPr>
        <w:t>e</w:t>
      </w:r>
      <w:r w:rsidRPr="00ED0D44">
        <w:rPr>
          <w:rFonts w:eastAsia="Times New Roman" w:cs="Times New Roman"/>
          <w:i/>
          <w:lang w:eastAsia="pl-PL"/>
        </w:rPr>
        <w:t>dzialnej za liczenie głosów w wysokości 150% diety członka Rady LGD.</w:t>
      </w:r>
    </w:p>
    <w:p w:rsidR="00462372" w:rsidRPr="00ED322F" w:rsidRDefault="00ED0D44" w:rsidP="00494E79">
      <w:pPr>
        <w:numPr>
          <w:ilvl w:val="0"/>
          <w:numId w:val="37"/>
        </w:numPr>
        <w:tabs>
          <w:tab w:val="clear" w:pos="0"/>
          <w:tab w:val="num" w:pos="426"/>
        </w:tabs>
        <w:spacing w:after="0" w:line="240" w:lineRule="auto"/>
        <w:ind w:left="426" w:hanging="426"/>
        <w:jc w:val="both"/>
        <w:rPr>
          <w:rFonts w:eastAsia="Times New Roman" w:cs="Times New Roman"/>
          <w:i/>
          <w:lang w:eastAsia="pl-PL"/>
        </w:rPr>
      </w:pPr>
      <w:r w:rsidRPr="00ED0D44">
        <w:rPr>
          <w:rFonts w:eastAsia="Times New Roman" w:cs="Times New Roman"/>
          <w:i/>
          <w:lang w:eastAsia="pl-PL"/>
        </w:rPr>
        <w:t>Wysokość diety ustala Walne Zebranie Członków Stowarzyszenia.</w:t>
      </w:r>
    </w:p>
    <w:p w:rsidR="00462372" w:rsidRPr="00ED322F" w:rsidRDefault="00ED0D44" w:rsidP="00494E79">
      <w:pPr>
        <w:numPr>
          <w:ilvl w:val="0"/>
          <w:numId w:val="36"/>
        </w:numPr>
        <w:tabs>
          <w:tab w:val="clear" w:pos="0"/>
          <w:tab w:val="num" w:pos="426"/>
        </w:tabs>
        <w:spacing w:after="0" w:line="240" w:lineRule="auto"/>
        <w:ind w:left="426" w:hanging="426"/>
        <w:jc w:val="both"/>
        <w:rPr>
          <w:rFonts w:eastAsia="Times New Roman" w:cs="Times New Roman"/>
          <w:i/>
          <w:lang w:eastAsia="pl-PL"/>
        </w:rPr>
      </w:pPr>
      <w:r w:rsidRPr="00ED0D44">
        <w:rPr>
          <w:rFonts w:eastAsia="Times New Roman" w:cs="Times New Roman"/>
          <w:i/>
          <w:lang w:eastAsia="pl-PL"/>
        </w:rPr>
        <w:t>Dieta jest obliczana na podstawie listy obecności i wypłacana członkom Rady LGD  w terminie do 21 dni po każdym posiedzeniu.</w:t>
      </w:r>
    </w:p>
    <w:p w:rsidR="00A80A2A" w:rsidRPr="00ED322F" w:rsidRDefault="00A80A2A" w:rsidP="00462372">
      <w:pPr>
        <w:spacing w:after="0" w:line="240" w:lineRule="auto"/>
        <w:jc w:val="both"/>
        <w:rPr>
          <w:rFonts w:eastAsia="Times New Roman" w:cs="Times New Roman"/>
          <w:b/>
          <w:i/>
          <w:lang w:eastAsia="pl-PL"/>
        </w:rPr>
      </w:pPr>
    </w:p>
    <w:p w:rsidR="00252A5B" w:rsidRDefault="00252A5B" w:rsidP="00462372">
      <w:pPr>
        <w:spacing w:after="0" w:line="240" w:lineRule="auto"/>
        <w:jc w:val="center"/>
        <w:rPr>
          <w:rFonts w:eastAsia="Times New Roman" w:cs="Times New Roman"/>
          <w:b/>
          <w:i/>
          <w:lang w:eastAsia="pl-PL"/>
        </w:rPr>
      </w:pPr>
    </w:p>
    <w:p w:rsidR="00252A5B" w:rsidRDefault="00252A5B" w:rsidP="00462372">
      <w:pPr>
        <w:spacing w:after="0" w:line="240" w:lineRule="auto"/>
        <w:jc w:val="center"/>
        <w:rPr>
          <w:rFonts w:eastAsia="Times New Roman" w:cs="Times New Roman"/>
          <w:b/>
          <w:i/>
          <w:lang w:eastAsia="pl-PL"/>
        </w:rPr>
      </w:pPr>
    </w:p>
    <w:p w:rsidR="00252A5B" w:rsidRDefault="00252A5B" w:rsidP="00462372">
      <w:pPr>
        <w:spacing w:after="0" w:line="240" w:lineRule="auto"/>
        <w:jc w:val="center"/>
        <w:rPr>
          <w:rFonts w:eastAsia="Times New Roman" w:cs="Times New Roman"/>
          <w:b/>
          <w:i/>
          <w:lang w:eastAsia="pl-PL"/>
        </w:rPr>
      </w:pPr>
    </w:p>
    <w:p w:rsidR="008C0C1E" w:rsidRPr="00ED322F" w:rsidRDefault="00ED0D44" w:rsidP="00462372">
      <w:pPr>
        <w:spacing w:after="0" w:line="240" w:lineRule="auto"/>
        <w:jc w:val="center"/>
        <w:rPr>
          <w:rFonts w:eastAsia="Times New Roman" w:cs="Times New Roman"/>
          <w:b/>
          <w:i/>
          <w:lang w:eastAsia="pl-PL"/>
        </w:rPr>
      </w:pPr>
      <w:r w:rsidRPr="00ED0D44">
        <w:rPr>
          <w:rFonts w:eastAsia="Times New Roman" w:cs="Times New Roman"/>
          <w:b/>
          <w:i/>
          <w:lang w:eastAsia="pl-PL"/>
        </w:rPr>
        <w:lastRenderedPageBreak/>
        <w:t>§ 5</w:t>
      </w:r>
    </w:p>
    <w:p w:rsidR="009B22EE" w:rsidRPr="00ED322F" w:rsidRDefault="00ED0D44" w:rsidP="00462372">
      <w:pPr>
        <w:spacing w:after="0" w:line="240" w:lineRule="auto"/>
        <w:jc w:val="center"/>
        <w:rPr>
          <w:rFonts w:eastAsia="Times New Roman" w:cs="Times New Roman"/>
          <w:b/>
          <w:i/>
          <w:lang w:eastAsia="pl-PL"/>
        </w:rPr>
      </w:pPr>
      <w:r w:rsidRPr="00ED0D44">
        <w:rPr>
          <w:rFonts w:eastAsia="Times New Roman" w:cs="Times New Roman"/>
          <w:b/>
          <w:i/>
          <w:lang w:eastAsia="pl-PL"/>
        </w:rPr>
        <w:t>Uczestnictwo w posiedzeniach Rady</w:t>
      </w:r>
    </w:p>
    <w:p w:rsidR="00876C23" w:rsidRPr="00ED322F" w:rsidRDefault="00876C23" w:rsidP="00462372">
      <w:pPr>
        <w:spacing w:after="0" w:line="240" w:lineRule="auto"/>
        <w:jc w:val="center"/>
        <w:rPr>
          <w:rFonts w:eastAsia="Times New Roman" w:cs="Times New Roman"/>
          <w:b/>
          <w:i/>
          <w:lang w:eastAsia="pl-PL"/>
        </w:rPr>
      </w:pPr>
    </w:p>
    <w:p w:rsidR="00694052" w:rsidRPr="00ED322F" w:rsidRDefault="00ED0D44" w:rsidP="00694052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eastAsia="Calibri" w:cs="Times New Roman"/>
          <w:i/>
        </w:rPr>
      </w:pPr>
      <w:r w:rsidRPr="00ED0D44">
        <w:rPr>
          <w:rFonts w:eastAsia="Calibri" w:cs="Times New Roman"/>
          <w:i/>
        </w:rPr>
        <w:t>Członkowie Rady mają obowiązek uczestniczenia w posiedzeniu Rady.</w:t>
      </w:r>
    </w:p>
    <w:p w:rsidR="00EB0D80" w:rsidRPr="00ED322F" w:rsidRDefault="00ED0D44" w:rsidP="00462372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eastAsia="Calibri" w:cs="Times New Roman"/>
          <w:i/>
        </w:rPr>
      </w:pPr>
      <w:r w:rsidRPr="00ED0D44">
        <w:rPr>
          <w:rFonts w:eastAsia="Calibri" w:cs="Times New Roman"/>
          <w:i/>
        </w:rPr>
        <w:t xml:space="preserve">W razie niemożności wzięcia udziału w posiedzeniu Rady, członek </w:t>
      </w:r>
      <w:r w:rsidR="0034111E">
        <w:rPr>
          <w:rFonts w:eastAsia="Calibri" w:cs="Times New Roman"/>
          <w:i/>
        </w:rPr>
        <w:t xml:space="preserve">co najmniej 3 dni </w:t>
      </w:r>
      <w:r w:rsidRPr="00ED0D44">
        <w:rPr>
          <w:rFonts w:eastAsia="Calibri" w:cs="Times New Roman"/>
          <w:i/>
        </w:rPr>
        <w:t>przed rozpoczęciem posiedzenia Rady jest obowiązany usprawiedliwić w formie pisemnej swoją nieobecność</w:t>
      </w:r>
      <w:r w:rsidRPr="00ED0D44">
        <w:rPr>
          <w:rFonts w:eastAsia="Times New Roman" w:cs="Times New Roman"/>
          <w:i/>
          <w:lang w:eastAsia="pl-PL"/>
        </w:rPr>
        <w:t xml:space="preserve"> Przewodnicząc</w:t>
      </w:r>
      <w:r w:rsidRPr="00ED0D44">
        <w:rPr>
          <w:rFonts w:eastAsia="Times New Roman" w:cs="Times New Roman"/>
          <w:i/>
          <w:lang w:eastAsia="pl-PL"/>
        </w:rPr>
        <w:t>e</w:t>
      </w:r>
      <w:r w:rsidRPr="00ED0D44">
        <w:rPr>
          <w:rFonts w:eastAsia="Times New Roman" w:cs="Times New Roman"/>
          <w:i/>
          <w:lang w:eastAsia="pl-PL"/>
        </w:rPr>
        <w:t xml:space="preserve">mu Rady, składając stosowne pismo na adres biura Stowarzyszenia, bądź drogą elektroniczną na adres poczty elektronicznej, e-mail Stowarzyszenia podając powód nieobecności. </w:t>
      </w:r>
    </w:p>
    <w:p w:rsidR="00EB0D80" w:rsidRPr="00ED322F" w:rsidRDefault="00ED0D44" w:rsidP="00462372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eastAsia="Calibri" w:cs="Times New Roman"/>
          <w:i/>
        </w:rPr>
      </w:pPr>
      <w:r w:rsidRPr="00ED0D44">
        <w:rPr>
          <w:rFonts w:eastAsia="Calibri" w:cs="Times New Roman"/>
          <w:i/>
        </w:rPr>
        <w:t>Ustanie członkostwa  danej osoby w Radzie następuje w przypadku:</w:t>
      </w:r>
    </w:p>
    <w:p w:rsidR="00EB0D80" w:rsidRPr="00ED322F" w:rsidRDefault="00ED0D44" w:rsidP="008F18D0">
      <w:pPr>
        <w:numPr>
          <w:ilvl w:val="0"/>
          <w:numId w:val="9"/>
        </w:numPr>
        <w:suppressAutoHyphens/>
        <w:autoSpaceDE w:val="0"/>
        <w:spacing w:after="0" w:line="240" w:lineRule="auto"/>
        <w:ind w:left="851" w:hanging="425"/>
        <w:jc w:val="both"/>
        <w:rPr>
          <w:rFonts w:eastAsia="Times New Roman" w:cs="Times New Roman"/>
          <w:i/>
          <w:lang w:eastAsia="pl-PL"/>
        </w:rPr>
      </w:pPr>
      <w:r w:rsidRPr="00ED0D44">
        <w:rPr>
          <w:rFonts w:eastAsia="Times New Roman" w:cs="Times New Roman"/>
          <w:i/>
          <w:lang w:eastAsia="pl-PL"/>
        </w:rPr>
        <w:t>ustania członkostwa w stowarzyszeniu, zgodnie ze Statutem</w:t>
      </w:r>
    </w:p>
    <w:p w:rsidR="00EB0D80" w:rsidRPr="00ED322F" w:rsidRDefault="00ED0D44" w:rsidP="008F18D0">
      <w:pPr>
        <w:numPr>
          <w:ilvl w:val="0"/>
          <w:numId w:val="9"/>
        </w:numPr>
        <w:suppressAutoHyphens/>
        <w:autoSpaceDE w:val="0"/>
        <w:spacing w:after="0" w:line="240" w:lineRule="auto"/>
        <w:ind w:left="851" w:hanging="425"/>
        <w:jc w:val="both"/>
        <w:rPr>
          <w:rFonts w:eastAsia="Times New Roman" w:cs="Times New Roman"/>
          <w:i/>
          <w:lang w:eastAsia="pl-PL"/>
        </w:rPr>
      </w:pPr>
      <w:r w:rsidRPr="00ED0D44">
        <w:rPr>
          <w:rFonts w:eastAsia="Times New Roman" w:cs="Times New Roman"/>
          <w:i/>
          <w:lang w:eastAsia="pl-PL"/>
        </w:rPr>
        <w:t>rezygnacji członka Rady z pełnionej funkcji,</w:t>
      </w:r>
    </w:p>
    <w:p w:rsidR="00876C23" w:rsidRPr="00ED322F" w:rsidRDefault="00ED0D44" w:rsidP="008F18D0">
      <w:pPr>
        <w:numPr>
          <w:ilvl w:val="0"/>
          <w:numId w:val="9"/>
        </w:numPr>
        <w:suppressAutoHyphens/>
        <w:autoSpaceDE w:val="0"/>
        <w:spacing w:after="0" w:line="240" w:lineRule="auto"/>
        <w:ind w:left="851" w:hanging="425"/>
        <w:jc w:val="both"/>
        <w:rPr>
          <w:rFonts w:eastAsia="Times New Roman" w:cs="Times New Roman"/>
          <w:i/>
          <w:lang w:eastAsia="pl-PL"/>
        </w:rPr>
      </w:pPr>
      <w:r w:rsidRPr="00ED0D44">
        <w:rPr>
          <w:rFonts w:eastAsia="Times New Roman" w:cs="Times New Roman"/>
          <w:i/>
          <w:lang w:eastAsia="pl-PL"/>
        </w:rPr>
        <w:t>śmierci członka Rady,</w:t>
      </w:r>
    </w:p>
    <w:p w:rsidR="00EB0D80" w:rsidRPr="00ED322F" w:rsidRDefault="00ED0D44" w:rsidP="008F18D0">
      <w:pPr>
        <w:numPr>
          <w:ilvl w:val="0"/>
          <w:numId w:val="9"/>
        </w:numPr>
        <w:suppressAutoHyphens/>
        <w:autoSpaceDE w:val="0"/>
        <w:spacing w:after="0" w:line="240" w:lineRule="auto"/>
        <w:ind w:left="851" w:hanging="425"/>
        <w:jc w:val="both"/>
        <w:rPr>
          <w:rFonts w:eastAsia="Times New Roman" w:cs="Times New Roman"/>
          <w:i/>
          <w:lang w:eastAsia="pl-PL"/>
        </w:rPr>
      </w:pPr>
      <w:r w:rsidRPr="00ED0D44">
        <w:rPr>
          <w:rFonts w:eastAsia="Times New Roman" w:cs="Times New Roman"/>
          <w:i/>
          <w:lang w:eastAsia="pl-PL"/>
        </w:rPr>
        <w:t xml:space="preserve">odwołania przez członka LGD będącego osobą prawną swego przedstawiciela w Radzie. </w:t>
      </w:r>
    </w:p>
    <w:p w:rsidR="00D6765F" w:rsidRPr="00ED322F" w:rsidRDefault="00D6765F" w:rsidP="00D6765F">
      <w:pPr>
        <w:pStyle w:val="Akapitzlist"/>
        <w:suppressAutoHyphens/>
        <w:autoSpaceDE w:val="0"/>
        <w:spacing w:after="0" w:line="240" w:lineRule="auto"/>
        <w:ind w:left="426"/>
        <w:jc w:val="both"/>
        <w:rPr>
          <w:rFonts w:eastAsia="Times New Roman" w:cs="Times New Roman"/>
          <w:i/>
          <w:lang w:eastAsia="pl-PL"/>
        </w:rPr>
      </w:pPr>
    </w:p>
    <w:p w:rsidR="009509AF" w:rsidRDefault="009509AF" w:rsidP="00D6765F">
      <w:pPr>
        <w:spacing w:after="0" w:line="240" w:lineRule="auto"/>
        <w:jc w:val="center"/>
        <w:rPr>
          <w:rFonts w:eastAsia="Times New Roman" w:cs="Times New Roman"/>
          <w:b/>
          <w:i/>
          <w:lang w:eastAsia="pl-PL"/>
        </w:rPr>
      </w:pPr>
    </w:p>
    <w:p w:rsidR="00D6765F" w:rsidRPr="00ED322F" w:rsidRDefault="00ED0D44" w:rsidP="00D6765F">
      <w:pPr>
        <w:spacing w:after="0" w:line="240" w:lineRule="auto"/>
        <w:jc w:val="center"/>
        <w:rPr>
          <w:rFonts w:eastAsia="Times New Roman" w:cs="Times New Roman"/>
          <w:b/>
          <w:i/>
          <w:lang w:eastAsia="pl-PL"/>
        </w:rPr>
      </w:pPr>
      <w:r w:rsidRPr="00ED0D44">
        <w:rPr>
          <w:rFonts w:eastAsia="Times New Roman" w:cs="Times New Roman"/>
          <w:b/>
          <w:i/>
          <w:lang w:eastAsia="pl-PL"/>
        </w:rPr>
        <w:t>§ 6</w:t>
      </w:r>
    </w:p>
    <w:p w:rsidR="009B22EE" w:rsidRPr="00ED322F" w:rsidRDefault="00ED0D44" w:rsidP="00D6765F">
      <w:pPr>
        <w:spacing w:after="0" w:line="240" w:lineRule="auto"/>
        <w:jc w:val="center"/>
        <w:rPr>
          <w:rFonts w:eastAsia="Times New Roman" w:cs="Times New Roman"/>
          <w:b/>
          <w:i/>
          <w:lang w:eastAsia="pl-PL"/>
        </w:rPr>
      </w:pPr>
      <w:r w:rsidRPr="00ED0D44">
        <w:rPr>
          <w:rFonts w:eastAsia="Times New Roman" w:cs="Times New Roman"/>
          <w:b/>
          <w:i/>
          <w:lang w:eastAsia="pl-PL"/>
        </w:rPr>
        <w:t>Odwołanie członka Rady</w:t>
      </w:r>
    </w:p>
    <w:p w:rsidR="00496086" w:rsidRPr="00ED322F" w:rsidRDefault="00496086" w:rsidP="00D6765F">
      <w:pPr>
        <w:spacing w:after="0" w:line="240" w:lineRule="auto"/>
        <w:jc w:val="center"/>
        <w:rPr>
          <w:rFonts w:eastAsia="Times New Roman" w:cs="Times New Roman"/>
          <w:b/>
          <w:i/>
          <w:lang w:eastAsia="pl-PL"/>
        </w:rPr>
      </w:pPr>
    </w:p>
    <w:p w:rsidR="005D67FB" w:rsidRPr="00ED322F" w:rsidRDefault="00ED0D44" w:rsidP="00494E79">
      <w:pPr>
        <w:pStyle w:val="Akapitzlist"/>
        <w:numPr>
          <w:ilvl w:val="0"/>
          <w:numId w:val="48"/>
        </w:numPr>
        <w:suppressAutoHyphens/>
        <w:autoSpaceDE w:val="0"/>
        <w:spacing w:after="0" w:line="240" w:lineRule="auto"/>
        <w:ind w:left="426" w:hanging="426"/>
        <w:jc w:val="both"/>
        <w:rPr>
          <w:rFonts w:eastAsia="Times New Roman" w:cs="Times New Roman"/>
          <w:i/>
          <w:lang w:eastAsia="pl-PL"/>
        </w:rPr>
      </w:pPr>
      <w:r w:rsidRPr="00ED0D44">
        <w:rPr>
          <w:rFonts w:eastAsia="Times New Roman" w:cs="Times New Roman"/>
          <w:i/>
          <w:lang w:eastAsia="pl-PL"/>
        </w:rPr>
        <w:t>Walne Zebranie Członków może odwołać członka Rady w następujących przypadkach:</w:t>
      </w:r>
    </w:p>
    <w:p w:rsidR="00A038A1" w:rsidRDefault="00ED0D44" w:rsidP="008F18D0">
      <w:pPr>
        <w:pStyle w:val="Akapitzlist"/>
        <w:numPr>
          <w:ilvl w:val="0"/>
          <w:numId w:val="13"/>
        </w:numPr>
        <w:suppressAutoHyphens/>
        <w:autoSpaceDE w:val="0"/>
        <w:spacing w:after="0" w:line="240" w:lineRule="auto"/>
        <w:ind w:left="851" w:hanging="425"/>
        <w:jc w:val="both"/>
        <w:rPr>
          <w:rFonts w:eastAsia="Times New Roman" w:cs="Times New Roman"/>
          <w:i/>
          <w:lang w:eastAsia="pl-PL"/>
        </w:rPr>
      </w:pPr>
      <w:r w:rsidRPr="00ED0D44">
        <w:rPr>
          <w:rFonts w:eastAsia="Times New Roman" w:cs="Times New Roman"/>
          <w:i/>
          <w:lang w:eastAsia="pl-PL"/>
        </w:rPr>
        <w:t>nie uczestniczenia w dwóch kolejnych posiedzeniach Rady bez usprawiedliwienia,</w:t>
      </w:r>
    </w:p>
    <w:p w:rsidR="0034111E" w:rsidRPr="00E879F8" w:rsidRDefault="00ED0D44" w:rsidP="008F18D0">
      <w:pPr>
        <w:pStyle w:val="Akapitzlist"/>
        <w:numPr>
          <w:ilvl w:val="0"/>
          <w:numId w:val="13"/>
        </w:numPr>
        <w:suppressAutoHyphens/>
        <w:autoSpaceDE w:val="0"/>
        <w:spacing w:after="0" w:line="240" w:lineRule="auto"/>
        <w:ind w:left="851" w:hanging="425"/>
        <w:jc w:val="both"/>
        <w:rPr>
          <w:rFonts w:eastAsia="Times New Roman" w:cs="Times New Roman"/>
          <w:i/>
          <w:lang w:eastAsia="pl-PL"/>
        </w:rPr>
      </w:pPr>
      <w:r>
        <w:rPr>
          <w:rFonts w:eastAsia="Times New Roman" w:cs="Times New Roman"/>
          <w:i/>
          <w:lang w:eastAsia="pl-PL"/>
        </w:rPr>
        <w:t xml:space="preserve">konieczności dostosowania składu Rady do wymagań zawartych w </w:t>
      </w:r>
      <w:r w:rsidR="00C34DFB" w:rsidRPr="00C34DFB">
        <w:rPr>
          <w:i/>
        </w:rPr>
        <w:t>art. 32 ust 2 lit b oraz art. 34 ust 3 lit b rozporządzenia  Parlamentu Europejskiego i Rady (UE) nr 1303/2013 z dnia 17 grudnia 2013r.</w:t>
      </w:r>
    </w:p>
    <w:p w:rsidR="00A038A1" w:rsidRPr="00ED322F" w:rsidRDefault="00ED0D44" w:rsidP="008F18D0">
      <w:pPr>
        <w:pStyle w:val="Akapitzlist"/>
        <w:numPr>
          <w:ilvl w:val="0"/>
          <w:numId w:val="13"/>
        </w:numPr>
        <w:suppressAutoHyphens/>
        <w:autoSpaceDE w:val="0"/>
        <w:spacing w:after="0" w:line="240" w:lineRule="auto"/>
        <w:ind w:left="851" w:hanging="425"/>
        <w:jc w:val="both"/>
        <w:rPr>
          <w:rFonts w:eastAsia="Times New Roman" w:cs="Times New Roman"/>
          <w:i/>
          <w:lang w:eastAsia="pl-PL"/>
        </w:rPr>
      </w:pPr>
      <w:r w:rsidRPr="00ED0D44">
        <w:rPr>
          <w:rFonts w:eastAsia="Times New Roman" w:cs="Times New Roman"/>
          <w:i/>
          <w:lang w:eastAsia="pl-PL"/>
        </w:rPr>
        <w:t>złamania zasady bezstronności i poufności, której złożenie w formie pisemnej jest konieczne przy ocenie wniosków,</w:t>
      </w:r>
    </w:p>
    <w:p w:rsidR="000366D6" w:rsidRPr="00ED322F" w:rsidRDefault="00ED0D44" w:rsidP="008F18D0">
      <w:pPr>
        <w:pStyle w:val="Akapitzlist"/>
        <w:numPr>
          <w:ilvl w:val="0"/>
          <w:numId w:val="13"/>
        </w:numPr>
        <w:suppressAutoHyphens/>
        <w:autoSpaceDE w:val="0"/>
        <w:spacing w:after="0" w:line="240" w:lineRule="auto"/>
        <w:ind w:left="851" w:hanging="425"/>
        <w:jc w:val="both"/>
        <w:rPr>
          <w:rFonts w:eastAsia="Times New Roman" w:cs="Times New Roman"/>
          <w:i/>
          <w:lang w:eastAsia="pl-PL"/>
        </w:rPr>
      </w:pPr>
      <w:r w:rsidRPr="00ED0D44">
        <w:rPr>
          <w:rFonts w:eastAsia="Times New Roman" w:cs="Times New Roman"/>
          <w:i/>
          <w:lang w:eastAsia="pl-PL"/>
        </w:rPr>
        <w:t xml:space="preserve">dokonywania oceny w sposób niezgodny z treścią kryteriów tj. </w:t>
      </w:r>
      <w:r w:rsidR="00E879F8" w:rsidRPr="00ED322F">
        <w:rPr>
          <w:rFonts w:eastAsia="Times New Roman" w:cs="Times New Roman"/>
          <w:i/>
          <w:lang w:eastAsia="pl-PL"/>
        </w:rPr>
        <w:t>nie stosowania zatwierdzonych kryteriów</w:t>
      </w:r>
      <w:r>
        <w:rPr>
          <w:rFonts w:eastAsia="Times New Roman" w:cs="Times New Roman"/>
          <w:i/>
          <w:lang w:eastAsia="pl-PL"/>
        </w:rPr>
        <w:t xml:space="preserve"> </w:t>
      </w:r>
      <w:r w:rsidRPr="00ED0D44">
        <w:rPr>
          <w:rFonts w:eastAsia="Times New Roman" w:cs="Times New Roman"/>
          <w:i/>
          <w:lang w:eastAsia="pl-PL"/>
        </w:rPr>
        <w:t>podczas dokonywania oceny wniosków,</w:t>
      </w:r>
    </w:p>
    <w:p w:rsidR="000366D6" w:rsidRPr="00ED322F" w:rsidRDefault="00ED0D44" w:rsidP="008F18D0">
      <w:pPr>
        <w:pStyle w:val="Akapitzlist"/>
        <w:numPr>
          <w:ilvl w:val="0"/>
          <w:numId w:val="13"/>
        </w:numPr>
        <w:suppressAutoHyphens/>
        <w:autoSpaceDE w:val="0"/>
        <w:spacing w:after="0" w:line="240" w:lineRule="auto"/>
        <w:ind w:left="851" w:hanging="425"/>
        <w:jc w:val="both"/>
        <w:rPr>
          <w:rFonts w:eastAsia="Times New Roman" w:cs="Times New Roman"/>
          <w:i/>
          <w:lang w:eastAsia="pl-PL"/>
        </w:rPr>
      </w:pPr>
      <w:r w:rsidRPr="00ED0D44">
        <w:rPr>
          <w:rFonts w:eastAsia="Times New Roman" w:cs="Times New Roman"/>
          <w:i/>
          <w:lang w:eastAsia="pl-PL"/>
        </w:rPr>
        <w:t xml:space="preserve">jeśli w wyniku błędnej oceny wniosków zachodzi konieczność powtórnej oceny wniosków, </w:t>
      </w:r>
    </w:p>
    <w:p w:rsidR="00E06A11" w:rsidRPr="00ED322F" w:rsidRDefault="00ED0D44" w:rsidP="008F18D0">
      <w:pPr>
        <w:pStyle w:val="Akapitzlist"/>
        <w:numPr>
          <w:ilvl w:val="0"/>
          <w:numId w:val="13"/>
        </w:numPr>
        <w:suppressAutoHyphens/>
        <w:autoSpaceDE w:val="0"/>
        <w:spacing w:after="0" w:line="240" w:lineRule="auto"/>
        <w:ind w:left="851" w:hanging="425"/>
        <w:jc w:val="both"/>
        <w:rPr>
          <w:rFonts w:eastAsia="Times New Roman" w:cs="Times New Roman"/>
          <w:i/>
          <w:lang w:eastAsia="pl-PL"/>
        </w:rPr>
      </w:pPr>
      <w:r w:rsidRPr="00ED0D44">
        <w:rPr>
          <w:rFonts w:eastAsia="Times New Roman" w:cs="Times New Roman"/>
          <w:i/>
          <w:lang w:eastAsia="pl-PL"/>
        </w:rPr>
        <w:t>braku obiektywizmu podczas oceny i wyboru operacji,</w:t>
      </w:r>
    </w:p>
    <w:p w:rsidR="0071479A" w:rsidRPr="00ED322F" w:rsidRDefault="00ED0D44" w:rsidP="008F18D0">
      <w:pPr>
        <w:pStyle w:val="Akapitzlist"/>
        <w:numPr>
          <w:ilvl w:val="0"/>
          <w:numId w:val="13"/>
        </w:numPr>
        <w:suppressAutoHyphens/>
        <w:autoSpaceDE w:val="0"/>
        <w:spacing w:after="0" w:line="240" w:lineRule="auto"/>
        <w:ind w:left="851" w:hanging="425"/>
        <w:jc w:val="both"/>
        <w:rPr>
          <w:rFonts w:eastAsia="Times New Roman" w:cs="Times New Roman"/>
          <w:i/>
          <w:lang w:eastAsia="pl-PL"/>
        </w:rPr>
      </w:pPr>
      <w:r w:rsidRPr="00ED0D44">
        <w:rPr>
          <w:rFonts w:eastAsia="Times New Roman" w:cs="Times New Roman"/>
          <w:i/>
          <w:lang w:eastAsia="pl-PL"/>
        </w:rPr>
        <w:t xml:space="preserve">popełniania błędów w wypełnianiu kart do oceny operacji, </w:t>
      </w:r>
      <w:r w:rsidR="00E879F8">
        <w:rPr>
          <w:rFonts w:eastAsia="Times New Roman" w:cs="Times New Roman"/>
          <w:i/>
          <w:lang w:eastAsia="pl-PL"/>
        </w:rPr>
        <w:t>jeśli</w:t>
      </w:r>
      <w:r w:rsidRPr="00ED0D44">
        <w:rPr>
          <w:rFonts w:eastAsia="Times New Roman" w:cs="Times New Roman"/>
          <w:i/>
          <w:lang w:eastAsia="pl-PL"/>
        </w:rPr>
        <w:t xml:space="preserve"> </w:t>
      </w:r>
      <w:r w:rsidR="00E879F8">
        <w:rPr>
          <w:rFonts w:eastAsia="Times New Roman" w:cs="Times New Roman"/>
          <w:i/>
          <w:lang w:eastAsia="pl-PL"/>
        </w:rPr>
        <w:t xml:space="preserve">to </w:t>
      </w:r>
      <w:r w:rsidRPr="00ED0D44">
        <w:rPr>
          <w:rFonts w:eastAsia="Times New Roman" w:cs="Times New Roman"/>
          <w:i/>
          <w:lang w:eastAsia="pl-PL"/>
        </w:rPr>
        <w:t xml:space="preserve">ma charakter powtarzalny, </w:t>
      </w:r>
    </w:p>
    <w:p w:rsidR="00D6765F" w:rsidRPr="00ED322F" w:rsidRDefault="00ED0D44" w:rsidP="008F18D0">
      <w:pPr>
        <w:pStyle w:val="Akapitzlist"/>
        <w:numPr>
          <w:ilvl w:val="0"/>
          <w:numId w:val="13"/>
        </w:numPr>
        <w:suppressAutoHyphens/>
        <w:autoSpaceDE w:val="0"/>
        <w:spacing w:after="0" w:line="240" w:lineRule="auto"/>
        <w:ind w:left="851" w:hanging="425"/>
        <w:jc w:val="both"/>
        <w:rPr>
          <w:rFonts w:eastAsia="Times New Roman" w:cs="Times New Roman"/>
          <w:i/>
          <w:lang w:eastAsia="pl-PL"/>
        </w:rPr>
      </w:pPr>
      <w:r w:rsidRPr="00ED0D44">
        <w:rPr>
          <w:rFonts w:eastAsia="Times New Roman" w:cs="Times New Roman"/>
          <w:i/>
          <w:lang w:eastAsia="pl-PL"/>
        </w:rPr>
        <w:t>podejmowanie przez członka działań dezorganizujących prawidłowe funkcjonowanie Rady.</w:t>
      </w:r>
    </w:p>
    <w:p w:rsidR="00D6765F" w:rsidRPr="00ED322F" w:rsidRDefault="00ED0D44" w:rsidP="00494E79">
      <w:pPr>
        <w:pStyle w:val="Akapitzlist"/>
        <w:numPr>
          <w:ilvl w:val="0"/>
          <w:numId w:val="48"/>
        </w:numPr>
        <w:suppressAutoHyphens/>
        <w:autoSpaceDE w:val="0"/>
        <w:spacing w:after="0" w:line="240" w:lineRule="auto"/>
        <w:ind w:left="426" w:hanging="426"/>
        <w:jc w:val="both"/>
        <w:rPr>
          <w:rFonts w:eastAsia="Times New Roman" w:cs="Times New Roman"/>
          <w:i/>
          <w:lang w:eastAsia="pl-PL"/>
        </w:rPr>
      </w:pPr>
      <w:r w:rsidRPr="00ED0D44">
        <w:rPr>
          <w:rFonts w:eastAsia="Times New Roman" w:cs="Times New Roman"/>
          <w:i/>
          <w:lang w:eastAsia="pl-PL"/>
        </w:rPr>
        <w:t xml:space="preserve">Z wnioskiem do Walnego Zebrania o odwołanie członka Rady z przyczyn określonych w ust. 1 może wystąpić Zarząd, Komisja Rewizyjna, każdy członek Rady. Wniosek o odwołanie członka Rady należy uzasadnić. </w:t>
      </w:r>
    </w:p>
    <w:p w:rsidR="00D6765F" w:rsidRPr="00ED322F" w:rsidRDefault="00ED0D44" w:rsidP="00494E79">
      <w:pPr>
        <w:pStyle w:val="Akapitzlist"/>
        <w:numPr>
          <w:ilvl w:val="0"/>
          <w:numId w:val="48"/>
        </w:numPr>
        <w:suppressAutoHyphens/>
        <w:autoSpaceDE w:val="0"/>
        <w:spacing w:after="0" w:line="240" w:lineRule="auto"/>
        <w:ind w:left="426" w:hanging="426"/>
        <w:jc w:val="both"/>
        <w:rPr>
          <w:rFonts w:eastAsia="Times New Roman" w:cs="Times New Roman"/>
          <w:i/>
          <w:lang w:eastAsia="pl-PL"/>
        </w:rPr>
      </w:pPr>
      <w:r w:rsidRPr="00ED0D44">
        <w:rPr>
          <w:rFonts w:eastAsia="Times New Roman" w:cs="Times New Roman"/>
          <w:i/>
          <w:lang w:eastAsia="pl-PL"/>
        </w:rPr>
        <w:t>Odwołanie Członka Rady następuje na zasadach wskazanych w Statucie.</w:t>
      </w:r>
    </w:p>
    <w:p w:rsidR="0083601C" w:rsidRPr="00ED322F" w:rsidRDefault="0083601C" w:rsidP="008A157A">
      <w:pPr>
        <w:spacing w:after="0" w:line="240" w:lineRule="auto"/>
        <w:jc w:val="both"/>
        <w:rPr>
          <w:rFonts w:eastAsia="Calibri" w:cs="Times New Roman"/>
          <w:i/>
          <w:color w:val="FF0000"/>
        </w:rPr>
      </w:pPr>
    </w:p>
    <w:p w:rsidR="00694052" w:rsidRPr="00ED322F" w:rsidRDefault="00ED0D44" w:rsidP="00694052">
      <w:pPr>
        <w:spacing w:after="0" w:line="240" w:lineRule="auto"/>
        <w:jc w:val="center"/>
        <w:rPr>
          <w:rFonts w:eastAsia="Times New Roman" w:cs="Times New Roman"/>
          <w:b/>
          <w:i/>
          <w:lang w:eastAsia="pl-PL"/>
        </w:rPr>
      </w:pPr>
      <w:r w:rsidRPr="00ED0D44">
        <w:rPr>
          <w:rFonts w:eastAsia="Times New Roman" w:cs="Times New Roman"/>
          <w:b/>
          <w:i/>
          <w:lang w:eastAsia="pl-PL"/>
        </w:rPr>
        <w:t>§ 7</w:t>
      </w:r>
    </w:p>
    <w:p w:rsidR="009B22EE" w:rsidRPr="00ED322F" w:rsidRDefault="00ED0D44" w:rsidP="00694052">
      <w:pPr>
        <w:spacing w:after="0" w:line="240" w:lineRule="auto"/>
        <w:jc w:val="center"/>
        <w:rPr>
          <w:rFonts w:eastAsia="Times New Roman" w:cs="Times New Roman"/>
          <w:b/>
          <w:i/>
          <w:lang w:eastAsia="pl-PL"/>
        </w:rPr>
      </w:pPr>
      <w:r w:rsidRPr="00ED0D44">
        <w:rPr>
          <w:rFonts w:eastAsia="Times New Roman" w:cs="Times New Roman"/>
          <w:b/>
          <w:i/>
          <w:lang w:eastAsia="pl-PL"/>
        </w:rPr>
        <w:t>Podnoszenie kwalifikacji zawodowych członków Rady</w:t>
      </w:r>
    </w:p>
    <w:p w:rsidR="00496086" w:rsidRPr="00ED322F" w:rsidRDefault="00496086" w:rsidP="00694052">
      <w:pPr>
        <w:spacing w:after="0" w:line="240" w:lineRule="auto"/>
        <w:jc w:val="center"/>
        <w:rPr>
          <w:rFonts w:eastAsia="Times New Roman" w:cs="Times New Roman"/>
          <w:b/>
          <w:i/>
          <w:lang w:eastAsia="pl-PL"/>
        </w:rPr>
      </w:pPr>
    </w:p>
    <w:p w:rsidR="00694052" w:rsidRPr="00ED322F" w:rsidRDefault="00ED0D44" w:rsidP="00494E79">
      <w:pPr>
        <w:pStyle w:val="Akapitzlist"/>
        <w:numPr>
          <w:ilvl w:val="0"/>
          <w:numId w:val="38"/>
        </w:numPr>
        <w:spacing w:after="0" w:line="240" w:lineRule="auto"/>
        <w:ind w:left="426" w:hanging="426"/>
        <w:jc w:val="both"/>
        <w:rPr>
          <w:rFonts w:eastAsia="Times New Roman" w:cs="Times New Roman"/>
          <w:i/>
          <w:lang w:eastAsia="pl-PL"/>
        </w:rPr>
      </w:pPr>
      <w:r w:rsidRPr="00ED0D44">
        <w:rPr>
          <w:rFonts w:eastAsia="Times New Roman" w:cs="Times New Roman"/>
          <w:i/>
          <w:lang w:eastAsia="pl-PL"/>
        </w:rPr>
        <w:t xml:space="preserve">W celu zapewnienia </w:t>
      </w:r>
      <w:r w:rsidR="00E879F8" w:rsidRPr="00ED322F">
        <w:rPr>
          <w:rFonts w:eastAsia="Times New Roman" w:cs="Times New Roman"/>
          <w:i/>
          <w:lang w:eastAsia="pl-PL"/>
        </w:rPr>
        <w:t xml:space="preserve">wysokiego poziomu kwalifikacji </w:t>
      </w:r>
      <w:r w:rsidRPr="00ED0D44">
        <w:rPr>
          <w:rFonts w:eastAsia="Times New Roman" w:cs="Times New Roman"/>
          <w:i/>
          <w:lang w:eastAsia="pl-PL"/>
        </w:rPr>
        <w:t xml:space="preserve">członków Rady LGD stwarza </w:t>
      </w:r>
      <w:r w:rsidR="00E879F8">
        <w:rPr>
          <w:rFonts w:eastAsia="Times New Roman" w:cs="Times New Roman"/>
          <w:i/>
          <w:lang w:eastAsia="pl-PL"/>
        </w:rPr>
        <w:t>możliwości</w:t>
      </w:r>
      <w:r w:rsidR="00706A67">
        <w:rPr>
          <w:rFonts w:eastAsia="Times New Roman" w:cs="Times New Roman"/>
          <w:i/>
          <w:lang w:eastAsia="pl-PL"/>
        </w:rPr>
        <w:t xml:space="preserve"> </w:t>
      </w:r>
      <w:r w:rsidRPr="00ED0D44">
        <w:rPr>
          <w:rFonts w:eastAsia="Times New Roman" w:cs="Times New Roman"/>
          <w:i/>
          <w:lang w:eastAsia="pl-PL"/>
        </w:rPr>
        <w:t>podnoszeni</w:t>
      </w:r>
      <w:r w:rsidR="00E879F8">
        <w:rPr>
          <w:rFonts w:eastAsia="Times New Roman" w:cs="Times New Roman"/>
          <w:i/>
          <w:lang w:eastAsia="pl-PL"/>
        </w:rPr>
        <w:t>a</w:t>
      </w:r>
      <w:r w:rsidRPr="00ED0D44">
        <w:rPr>
          <w:rFonts w:eastAsia="Times New Roman" w:cs="Times New Roman"/>
          <w:i/>
          <w:lang w:eastAsia="pl-PL"/>
        </w:rPr>
        <w:t xml:space="preserve"> kwalifikacji  członkom Rady.</w:t>
      </w:r>
    </w:p>
    <w:p w:rsidR="00694052" w:rsidRPr="00ED322F" w:rsidRDefault="00ED0D44" w:rsidP="00494E79">
      <w:pPr>
        <w:pStyle w:val="Akapitzlist"/>
        <w:numPr>
          <w:ilvl w:val="0"/>
          <w:numId w:val="38"/>
        </w:numPr>
        <w:spacing w:after="0" w:line="240" w:lineRule="auto"/>
        <w:ind w:left="426" w:hanging="426"/>
        <w:jc w:val="both"/>
        <w:rPr>
          <w:rFonts w:eastAsia="Times New Roman" w:cs="Times New Roman"/>
          <w:i/>
          <w:lang w:eastAsia="pl-PL"/>
        </w:rPr>
      </w:pPr>
      <w:r w:rsidRPr="00ED0D44">
        <w:rPr>
          <w:rFonts w:eastAsia="Times New Roman" w:cs="Times New Roman"/>
          <w:i/>
          <w:lang w:eastAsia="pl-PL"/>
        </w:rPr>
        <w:t xml:space="preserve">Członek Rady ma prawo do podnoszenia kwalifikacji  i rozwijania wiedzy </w:t>
      </w:r>
      <w:r w:rsidR="00706A67">
        <w:rPr>
          <w:rFonts w:eastAsia="Times New Roman" w:cs="Times New Roman"/>
          <w:i/>
          <w:lang w:eastAsia="pl-PL"/>
        </w:rPr>
        <w:t>w zakresie związanym z funkcj</w:t>
      </w:r>
      <w:r w:rsidR="00706A67">
        <w:rPr>
          <w:rFonts w:eastAsia="Times New Roman" w:cs="Times New Roman"/>
          <w:i/>
          <w:lang w:eastAsia="pl-PL"/>
        </w:rPr>
        <w:t>o</w:t>
      </w:r>
      <w:r w:rsidR="00706A67">
        <w:rPr>
          <w:rFonts w:eastAsia="Times New Roman" w:cs="Times New Roman"/>
          <w:i/>
          <w:lang w:eastAsia="pl-PL"/>
        </w:rPr>
        <w:t>nowaniem Rady</w:t>
      </w:r>
      <w:r w:rsidRPr="00ED0D44">
        <w:rPr>
          <w:rFonts w:eastAsia="Times New Roman" w:cs="Times New Roman"/>
          <w:i/>
          <w:lang w:eastAsia="pl-PL"/>
        </w:rPr>
        <w:t>.</w:t>
      </w:r>
    </w:p>
    <w:p w:rsidR="00694052" w:rsidRPr="00ED322F" w:rsidRDefault="00ED0D44" w:rsidP="00494E79">
      <w:pPr>
        <w:pStyle w:val="Akapitzlist"/>
        <w:numPr>
          <w:ilvl w:val="0"/>
          <w:numId w:val="38"/>
        </w:numPr>
        <w:spacing w:after="0" w:line="240" w:lineRule="auto"/>
        <w:ind w:left="426" w:hanging="426"/>
        <w:jc w:val="both"/>
        <w:rPr>
          <w:rFonts w:eastAsia="Times New Roman" w:cs="Times New Roman"/>
          <w:i/>
          <w:lang w:eastAsia="pl-PL"/>
        </w:rPr>
      </w:pPr>
      <w:r w:rsidRPr="00ED0D44">
        <w:rPr>
          <w:rFonts w:eastAsia="Times New Roman" w:cs="Times New Roman"/>
          <w:i/>
          <w:lang w:eastAsia="pl-PL"/>
        </w:rPr>
        <w:t>Wielkość środków finansowych przeznaczonych na podnoszenie kwalifikacji członków Rady określa c</w:t>
      </w:r>
      <w:r w:rsidRPr="00ED0D44">
        <w:rPr>
          <w:rFonts w:eastAsia="Times New Roman" w:cs="Times New Roman"/>
          <w:i/>
          <w:lang w:eastAsia="pl-PL"/>
        </w:rPr>
        <w:t>o</w:t>
      </w:r>
      <w:r w:rsidRPr="00ED0D44">
        <w:rPr>
          <w:rFonts w:eastAsia="Times New Roman" w:cs="Times New Roman"/>
          <w:i/>
          <w:lang w:eastAsia="pl-PL"/>
        </w:rPr>
        <w:t>rocznie Zarządu LGD w ramach planu kosztów ogólnych funkcjonowania LGD.</w:t>
      </w:r>
    </w:p>
    <w:p w:rsidR="00431C45" w:rsidRPr="00ED322F" w:rsidRDefault="00ED0D44" w:rsidP="00494E79">
      <w:pPr>
        <w:pStyle w:val="Akapitzlist"/>
        <w:numPr>
          <w:ilvl w:val="0"/>
          <w:numId w:val="38"/>
        </w:numPr>
        <w:spacing w:after="0" w:line="240" w:lineRule="auto"/>
        <w:ind w:left="426" w:hanging="426"/>
        <w:jc w:val="both"/>
        <w:rPr>
          <w:rFonts w:eastAsia="Times New Roman" w:cs="Times New Roman"/>
          <w:b/>
          <w:i/>
          <w:lang w:eastAsia="pl-PL"/>
        </w:rPr>
      </w:pPr>
      <w:r w:rsidRPr="00ED0D44">
        <w:rPr>
          <w:rFonts w:eastAsia="Times New Roman" w:cs="Times New Roman"/>
          <w:i/>
          <w:lang w:eastAsia="pl-PL"/>
        </w:rPr>
        <w:t>Przez podnoszenie kwalifikacji i rozwijanie wiedzy</w:t>
      </w:r>
      <w:r w:rsidR="00706A67">
        <w:rPr>
          <w:rFonts w:eastAsia="Times New Roman" w:cs="Times New Roman"/>
          <w:i/>
          <w:lang w:eastAsia="pl-PL"/>
        </w:rPr>
        <w:t xml:space="preserve"> </w:t>
      </w:r>
      <w:r w:rsidRPr="00ED0D44">
        <w:rPr>
          <w:rFonts w:eastAsia="Times New Roman" w:cs="Times New Roman"/>
          <w:i/>
          <w:lang w:eastAsia="pl-PL"/>
        </w:rPr>
        <w:t>członków Rady rozumie się udział w szkoleniach organ</w:t>
      </w:r>
      <w:r w:rsidRPr="00ED0D44">
        <w:rPr>
          <w:rFonts w:eastAsia="Times New Roman" w:cs="Times New Roman"/>
          <w:i/>
          <w:lang w:eastAsia="pl-PL"/>
        </w:rPr>
        <w:t>i</w:t>
      </w:r>
      <w:r w:rsidRPr="00ED0D44">
        <w:rPr>
          <w:rFonts w:eastAsia="Times New Roman" w:cs="Times New Roman"/>
          <w:i/>
          <w:lang w:eastAsia="pl-PL"/>
        </w:rPr>
        <w:t>zowanych i prowadzonych w takich formach dydaktycznych jak: kursy, seminaria, konferencje, warsztaty, których tematyka jest ściśle związana z prowadzoną przez LGD działalnością i zadaniami wykonywanymi przez członków Rady zgodnie z Planem szkoleń pracowników i członków organu decyzyjnego przyjmow</w:t>
      </w:r>
      <w:r w:rsidRPr="00ED0D44">
        <w:rPr>
          <w:rFonts w:eastAsia="Times New Roman" w:cs="Times New Roman"/>
          <w:i/>
          <w:lang w:eastAsia="pl-PL"/>
        </w:rPr>
        <w:t>a</w:t>
      </w:r>
      <w:r w:rsidRPr="00ED0D44">
        <w:rPr>
          <w:rFonts w:eastAsia="Times New Roman" w:cs="Times New Roman"/>
          <w:i/>
          <w:lang w:eastAsia="pl-PL"/>
        </w:rPr>
        <w:t>nym przez Zarząd. Plan szkoleń zawiera również arkusz oceny szkolenia oraz rejestr odbytych szkoleń.</w:t>
      </w:r>
      <w:r w:rsidRPr="00ED0D44">
        <w:rPr>
          <w:rFonts w:eastAsia="Times New Roman" w:cs="Times New Roman"/>
          <w:b/>
          <w:i/>
          <w:lang w:eastAsia="pl-PL"/>
        </w:rPr>
        <w:t xml:space="preserve">  </w:t>
      </w:r>
    </w:p>
    <w:p w:rsidR="00431C45" w:rsidRPr="00ED322F" w:rsidRDefault="00ED0D44" w:rsidP="00494E79">
      <w:pPr>
        <w:pStyle w:val="Akapitzlist"/>
        <w:numPr>
          <w:ilvl w:val="0"/>
          <w:numId w:val="38"/>
        </w:numPr>
        <w:spacing w:after="0" w:line="240" w:lineRule="auto"/>
        <w:ind w:left="426" w:hanging="426"/>
        <w:jc w:val="both"/>
        <w:rPr>
          <w:rFonts w:eastAsia="Times New Roman" w:cs="Times New Roman"/>
          <w:i/>
          <w:lang w:eastAsia="pl-PL"/>
        </w:rPr>
      </w:pPr>
      <w:r w:rsidRPr="00ED0D44">
        <w:rPr>
          <w:rFonts w:eastAsia="Times New Roman" w:cs="Times New Roman"/>
          <w:i/>
          <w:lang w:eastAsia="pl-PL"/>
        </w:rPr>
        <w:t>Podnoszenie kwalifikacji zawodowych może być realizowane na podstawie:</w:t>
      </w:r>
    </w:p>
    <w:p w:rsidR="00431C45" w:rsidRPr="00ED322F" w:rsidRDefault="00706A67" w:rsidP="00431C45">
      <w:pPr>
        <w:pStyle w:val="Akapitzlist"/>
        <w:spacing w:after="0" w:line="240" w:lineRule="auto"/>
        <w:ind w:left="426"/>
        <w:jc w:val="both"/>
        <w:rPr>
          <w:rFonts w:eastAsia="Times New Roman" w:cs="Times New Roman"/>
          <w:i/>
          <w:lang w:eastAsia="pl-PL"/>
        </w:rPr>
      </w:pPr>
      <w:r>
        <w:rPr>
          <w:rFonts w:eastAsia="Times New Roman" w:cs="Times New Roman"/>
          <w:i/>
          <w:lang w:eastAsia="pl-PL"/>
        </w:rPr>
        <w:t>1</w:t>
      </w:r>
      <w:r w:rsidR="00ED0D44" w:rsidRPr="00ED0D44">
        <w:rPr>
          <w:rFonts w:eastAsia="Times New Roman" w:cs="Times New Roman"/>
          <w:i/>
          <w:lang w:eastAsia="pl-PL"/>
        </w:rPr>
        <w:t>) skierowania przez Radę,</w:t>
      </w:r>
    </w:p>
    <w:p w:rsidR="00431C45" w:rsidRPr="00ED322F" w:rsidRDefault="00706A67" w:rsidP="00431C45">
      <w:pPr>
        <w:pStyle w:val="Akapitzlist"/>
        <w:spacing w:after="0" w:line="240" w:lineRule="auto"/>
        <w:ind w:left="426"/>
        <w:jc w:val="both"/>
        <w:rPr>
          <w:rFonts w:eastAsia="Times New Roman" w:cs="Times New Roman"/>
          <w:i/>
          <w:lang w:eastAsia="pl-PL"/>
        </w:rPr>
      </w:pPr>
      <w:r>
        <w:rPr>
          <w:rFonts w:eastAsia="Times New Roman" w:cs="Times New Roman"/>
          <w:i/>
          <w:lang w:eastAsia="pl-PL"/>
        </w:rPr>
        <w:t>2</w:t>
      </w:r>
      <w:r w:rsidR="00ED0D44" w:rsidRPr="00ED0D44">
        <w:rPr>
          <w:rFonts w:eastAsia="Times New Roman" w:cs="Times New Roman"/>
          <w:i/>
          <w:lang w:eastAsia="pl-PL"/>
        </w:rPr>
        <w:t>) skierowania przez Zarząd,</w:t>
      </w:r>
    </w:p>
    <w:p w:rsidR="00431C45" w:rsidRPr="00ED322F" w:rsidRDefault="00706A67" w:rsidP="00431C45">
      <w:pPr>
        <w:pStyle w:val="Akapitzlist"/>
        <w:spacing w:after="0" w:line="240" w:lineRule="auto"/>
        <w:ind w:left="426"/>
        <w:jc w:val="both"/>
        <w:rPr>
          <w:rFonts w:eastAsia="Times New Roman" w:cs="Times New Roman"/>
          <w:i/>
          <w:lang w:eastAsia="pl-PL"/>
        </w:rPr>
      </w:pPr>
      <w:r>
        <w:rPr>
          <w:rFonts w:eastAsia="Times New Roman" w:cs="Times New Roman"/>
          <w:i/>
          <w:lang w:eastAsia="pl-PL"/>
        </w:rPr>
        <w:t>3</w:t>
      </w:r>
      <w:r w:rsidR="00ED0D44" w:rsidRPr="00ED0D44">
        <w:rPr>
          <w:rFonts w:eastAsia="Times New Roman" w:cs="Times New Roman"/>
          <w:i/>
          <w:lang w:eastAsia="pl-PL"/>
        </w:rPr>
        <w:t>) bez takiego skierowania, za zgodą Prezesa Zarządu.</w:t>
      </w:r>
    </w:p>
    <w:p w:rsidR="00431C45" w:rsidRPr="00ED322F" w:rsidRDefault="00ED0D44" w:rsidP="00494E79">
      <w:pPr>
        <w:pStyle w:val="Akapitzlist"/>
        <w:numPr>
          <w:ilvl w:val="0"/>
          <w:numId w:val="38"/>
        </w:numPr>
        <w:spacing w:after="0" w:line="240" w:lineRule="auto"/>
        <w:ind w:left="426" w:hanging="426"/>
        <w:jc w:val="both"/>
        <w:rPr>
          <w:rFonts w:eastAsia="Times New Roman" w:cs="Times New Roman"/>
          <w:i/>
          <w:lang w:eastAsia="pl-PL"/>
        </w:rPr>
      </w:pPr>
      <w:r w:rsidRPr="00ED0D44">
        <w:rPr>
          <w:rFonts w:eastAsia="Times New Roman" w:cs="Times New Roman"/>
          <w:i/>
          <w:lang w:eastAsia="pl-PL"/>
        </w:rPr>
        <w:t>Członkowi Rady, który bierze udział w podnoszeniu swoich kwalifikacji przydatnych i związanych z pełni</w:t>
      </w:r>
      <w:r w:rsidRPr="00ED0D44">
        <w:rPr>
          <w:rFonts w:eastAsia="Times New Roman" w:cs="Times New Roman"/>
          <w:i/>
          <w:lang w:eastAsia="pl-PL"/>
        </w:rPr>
        <w:t>e</w:t>
      </w:r>
      <w:r w:rsidRPr="00ED0D44">
        <w:rPr>
          <w:rFonts w:eastAsia="Times New Roman" w:cs="Times New Roman"/>
          <w:i/>
          <w:lang w:eastAsia="pl-PL"/>
        </w:rPr>
        <w:t>niem obowiązków członka Rady, na podstawie skierowania przez Radę przysługuje:</w:t>
      </w:r>
    </w:p>
    <w:p w:rsidR="00431C45" w:rsidRPr="00ED322F" w:rsidRDefault="00706A67" w:rsidP="00431C45">
      <w:pPr>
        <w:pStyle w:val="Akapitzlist"/>
        <w:spacing w:after="0" w:line="240" w:lineRule="auto"/>
        <w:ind w:left="426"/>
        <w:jc w:val="both"/>
        <w:rPr>
          <w:rFonts w:eastAsia="Times New Roman" w:cs="Times New Roman"/>
          <w:i/>
          <w:lang w:eastAsia="pl-PL"/>
        </w:rPr>
      </w:pPr>
      <w:r>
        <w:rPr>
          <w:rFonts w:eastAsia="Times New Roman" w:cs="Times New Roman"/>
          <w:i/>
          <w:lang w:eastAsia="pl-PL"/>
        </w:rPr>
        <w:t>1</w:t>
      </w:r>
      <w:r w:rsidR="00ED0D44" w:rsidRPr="00ED0D44">
        <w:rPr>
          <w:rFonts w:eastAsia="Times New Roman" w:cs="Times New Roman"/>
          <w:i/>
          <w:lang w:eastAsia="pl-PL"/>
        </w:rPr>
        <w:t>) pokrycie w całości przez LGD kosztów szkolenia,</w:t>
      </w:r>
    </w:p>
    <w:p w:rsidR="00431C45" w:rsidRPr="00ED322F" w:rsidRDefault="00706A67" w:rsidP="00B30FDF">
      <w:pPr>
        <w:pStyle w:val="Akapitzlist"/>
        <w:spacing w:after="0" w:line="240" w:lineRule="auto"/>
        <w:ind w:left="426"/>
        <w:jc w:val="both"/>
        <w:rPr>
          <w:rFonts w:eastAsia="Times New Roman" w:cs="Times New Roman"/>
          <w:i/>
          <w:lang w:eastAsia="pl-PL"/>
        </w:rPr>
      </w:pPr>
      <w:r>
        <w:rPr>
          <w:rFonts w:eastAsia="Times New Roman" w:cs="Times New Roman"/>
          <w:i/>
          <w:lang w:eastAsia="pl-PL"/>
        </w:rPr>
        <w:t>2</w:t>
      </w:r>
      <w:r w:rsidR="00ED0D44" w:rsidRPr="00ED0D44">
        <w:rPr>
          <w:rFonts w:eastAsia="Times New Roman" w:cs="Times New Roman"/>
          <w:i/>
          <w:lang w:eastAsia="pl-PL"/>
        </w:rPr>
        <w:t xml:space="preserve">) zwrot kosztów pobytu służbowego (delegacja i zwrot kosztów podróży). </w:t>
      </w:r>
    </w:p>
    <w:p w:rsidR="00F3768C" w:rsidRPr="00ED322F" w:rsidRDefault="00F3768C" w:rsidP="00876C23">
      <w:pPr>
        <w:spacing w:after="0" w:line="240" w:lineRule="auto"/>
        <w:rPr>
          <w:rFonts w:eastAsia="Times New Roman" w:cs="Times New Roman"/>
          <w:b/>
          <w:i/>
          <w:lang w:eastAsia="pl-PL"/>
        </w:rPr>
      </w:pPr>
    </w:p>
    <w:p w:rsidR="00252A5B" w:rsidRDefault="00252A5B" w:rsidP="009B22EE">
      <w:pPr>
        <w:spacing w:after="0" w:line="240" w:lineRule="auto"/>
        <w:jc w:val="center"/>
        <w:rPr>
          <w:rFonts w:eastAsia="Times New Roman" w:cs="Times New Roman"/>
          <w:b/>
          <w:i/>
          <w:lang w:eastAsia="pl-PL"/>
        </w:rPr>
      </w:pPr>
    </w:p>
    <w:p w:rsidR="008A7123" w:rsidRPr="00ED322F" w:rsidRDefault="00ED0D44" w:rsidP="009B22EE">
      <w:pPr>
        <w:spacing w:after="0" w:line="240" w:lineRule="auto"/>
        <w:jc w:val="center"/>
        <w:rPr>
          <w:rFonts w:eastAsia="Times New Roman" w:cs="Times New Roman"/>
          <w:b/>
          <w:i/>
          <w:lang w:eastAsia="pl-PL"/>
        </w:rPr>
      </w:pPr>
      <w:r w:rsidRPr="00ED0D44">
        <w:rPr>
          <w:rFonts w:eastAsia="Times New Roman" w:cs="Times New Roman"/>
          <w:b/>
          <w:i/>
          <w:lang w:eastAsia="pl-PL"/>
        </w:rPr>
        <w:t>§ 8</w:t>
      </w:r>
    </w:p>
    <w:p w:rsidR="00EB0D80" w:rsidRPr="00ED322F" w:rsidRDefault="00ED0D44" w:rsidP="00081296">
      <w:pPr>
        <w:spacing w:after="0" w:line="240" w:lineRule="auto"/>
        <w:jc w:val="center"/>
        <w:rPr>
          <w:rFonts w:eastAsia="Times New Roman" w:cs="Times New Roman"/>
          <w:b/>
          <w:i/>
          <w:lang w:eastAsia="pl-PL"/>
        </w:rPr>
      </w:pPr>
      <w:r w:rsidRPr="00ED0D44">
        <w:rPr>
          <w:rFonts w:eastAsia="Times New Roman" w:cs="Times New Roman"/>
          <w:b/>
          <w:i/>
          <w:lang w:eastAsia="pl-PL"/>
        </w:rPr>
        <w:t>Przewodniczący Rady</w:t>
      </w:r>
    </w:p>
    <w:p w:rsidR="00EB0D80" w:rsidRPr="00ED322F" w:rsidRDefault="00EB0D80" w:rsidP="008A157A">
      <w:pPr>
        <w:spacing w:after="0" w:line="240" w:lineRule="auto"/>
        <w:jc w:val="both"/>
        <w:rPr>
          <w:rFonts w:eastAsia="Times New Roman" w:cs="Times New Roman"/>
          <w:i/>
          <w:lang w:eastAsia="pl-PL"/>
        </w:rPr>
      </w:pPr>
    </w:p>
    <w:p w:rsidR="00EB0D80" w:rsidRPr="00ED322F" w:rsidRDefault="00ED0D44" w:rsidP="00876C23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eastAsia="Times New Roman" w:cs="Times New Roman"/>
          <w:i/>
          <w:lang w:eastAsia="pl-PL"/>
        </w:rPr>
      </w:pPr>
      <w:r w:rsidRPr="00ED0D44">
        <w:rPr>
          <w:rFonts w:eastAsia="Times New Roman" w:cs="Times New Roman"/>
          <w:i/>
          <w:lang w:eastAsia="pl-PL"/>
        </w:rPr>
        <w:t>Przewodniczący Rady organizuje pracę Rady, zwołuje posiedzenie Rady, przewodniczy posiedzeniom Rady oraz reprezentuje Radę na zewnątrz. Przewodniczący Rady zwołuje posiedzenie Rady również na wniosek Zarządu, wyznaczając termin posiedzenia w terminie nie dłuższym niż 7 dni od daty wpłynięcia wniosku Z</w:t>
      </w:r>
      <w:r w:rsidRPr="00ED0D44">
        <w:rPr>
          <w:rFonts w:eastAsia="Times New Roman" w:cs="Times New Roman"/>
          <w:i/>
          <w:lang w:eastAsia="pl-PL"/>
        </w:rPr>
        <w:t>a</w:t>
      </w:r>
      <w:r w:rsidRPr="00ED0D44">
        <w:rPr>
          <w:rFonts w:eastAsia="Times New Roman" w:cs="Times New Roman"/>
          <w:i/>
          <w:lang w:eastAsia="pl-PL"/>
        </w:rPr>
        <w:t xml:space="preserve">rządu. W przypadku nieobecności Przewodniczącego jego obowiązki pełni Wiceprzewodniczący Rady jeżeli został powołany. </w:t>
      </w:r>
    </w:p>
    <w:p w:rsidR="00EB0D80" w:rsidRPr="00ED322F" w:rsidRDefault="00ED0D44" w:rsidP="008F18D0">
      <w:pPr>
        <w:numPr>
          <w:ilvl w:val="0"/>
          <w:numId w:val="14"/>
        </w:numPr>
        <w:spacing w:after="0" w:line="240" w:lineRule="auto"/>
        <w:ind w:left="284" w:hanging="284"/>
        <w:jc w:val="both"/>
        <w:rPr>
          <w:rFonts w:eastAsia="Times New Roman" w:cs="Times New Roman"/>
          <w:i/>
          <w:lang w:eastAsia="pl-PL"/>
        </w:rPr>
      </w:pPr>
      <w:r w:rsidRPr="00ED0D44">
        <w:rPr>
          <w:rFonts w:eastAsia="Times New Roman" w:cs="Times New Roman"/>
          <w:i/>
          <w:lang w:eastAsia="pl-PL"/>
        </w:rPr>
        <w:t>Pełniąc swą funkcję Przewodniczący Rady współpracuje z Biurem LGD, Zarządem, Komisją Rewizyjną,  Wa</w:t>
      </w:r>
      <w:r w:rsidRPr="00ED0D44">
        <w:rPr>
          <w:rFonts w:eastAsia="Times New Roman" w:cs="Times New Roman"/>
          <w:i/>
          <w:lang w:eastAsia="pl-PL"/>
        </w:rPr>
        <w:t>l</w:t>
      </w:r>
      <w:r w:rsidRPr="00ED0D44">
        <w:rPr>
          <w:rFonts w:eastAsia="Times New Roman" w:cs="Times New Roman"/>
          <w:i/>
          <w:lang w:eastAsia="pl-PL"/>
        </w:rPr>
        <w:t>nym Zebraniem  i korzysta z ich pomocy.</w:t>
      </w:r>
    </w:p>
    <w:p w:rsidR="00FC36DB" w:rsidRPr="00ED322F" w:rsidRDefault="00ED0D44" w:rsidP="008F18D0">
      <w:pPr>
        <w:numPr>
          <w:ilvl w:val="0"/>
          <w:numId w:val="14"/>
        </w:numPr>
        <w:spacing w:after="0" w:line="240" w:lineRule="auto"/>
        <w:ind w:left="284" w:hanging="284"/>
        <w:jc w:val="both"/>
        <w:rPr>
          <w:rFonts w:eastAsia="Times New Roman" w:cs="Times New Roman"/>
          <w:i/>
          <w:lang w:eastAsia="pl-PL"/>
        </w:rPr>
      </w:pPr>
      <w:r w:rsidRPr="00ED0D44">
        <w:rPr>
          <w:rFonts w:eastAsia="Times New Roman" w:cs="Times New Roman"/>
          <w:i/>
          <w:lang w:eastAsia="pl-PL"/>
        </w:rPr>
        <w:t>Do obowiązków Przewodniczącego Rady należy w szczególności:</w:t>
      </w:r>
    </w:p>
    <w:p w:rsidR="00FC36DB" w:rsidRPr="00ED322F" w:rsidRDefault="00ED0D44" w:rsidP="008F18D0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eastAsia="Times New Roman" w:cs="Times New Roman"/>
          <w:i/>
          <w:lang w:eastAsia="pl-PL"/>
        </w:rPr>
      </w:pPr>
      <w:r w:rsidRPr="00ED0D44">
        <w:rPr>
          <w:rFonts w:eastAsia="Times New Roman" w:cs="Times New Roman"/>
          <w:i/>
          <w:lang w:eastAsia="pl-PL"/>
        </w:rPr>
        <w:t>Przygotowywanie i zwoływanie posiedzeń Rady,</w:t>
      </w:r>
    </w:p>
    <w:p w:rsidR="00013D31" w:rsidRPr="00ED322F" w:rsidRDefault="00ED0D44" w:rsidP="008F18D0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eastAsia="Times New Roman" w:cs="Times New Roman"/>
          <w:i/>
          <w:lang w:eastAsia="pl-PL"/>
        </w:rPr>
      </w:pPr>
      <w:r w:rsidRPr="00ED0D44">
        <w:rPr>
          <w:rFonts w:eastAsia="Times New Roman" w:cs="Times New Roman"/>
          <w:i/>
          <w:lang w:eastAsia="pl-PL"/>
        </w:rPr>
        <w:t>Organizowanie pracy Rady,</w:t>
      </w:r>
    </w:p>
    <w:p w:rsidR="00746DBD" w:rsidRPr="00ED322F" w:rsidRDefault="00ED0D44" w:rsidP="008F18D0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eastAsia="Times New Roman" w:cs="Times New Roman"/>
          <w:i/>
          <w:lang w:eastAsia="pl-PL"/>
        </w:rPr>
      </w:pPr>
      <w:r w:rsidRPr="00ED0D44">
        <w:rPr>
          <w:rFonts w:eastAsia="Times New Roman" w:cs="Times New Roman"/>
          <w:i/>
          <w:lang w:eastAsia="pl-PL"/>
        </w:rPr>
        <w:t>Przewodniczenie posiedzeniom Rady,</w:t>
      </w:r>
    </w:p>
    <w:p w:rsidR="00013D31" w:rsidRPr="00ED322F" w:rsidRDefault="00ED0D44" w:rsidP="008F18D0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eastAsia="Times New Roman" w:cs="Times New Roman"/>
          <w:i/>
          <w:lang w:eastAsia="pl-PL"/>
        </w:rPr>
      </w:pPr>
      <w:r w:rsidRPr="00ED0D44">
        <w:rPr>
          <w:rFonts w:eastAsia="Times New Roman" w:cs="Times New Roman"/>
          <w:i/>
          <w:lang w:eastAsia="pl-PL"/>
        </w:rPr>
        <w:t xml:space="preserve">Przeprowadzanie głosowań, </w:t>
      </w:r>
    </w:p>
    <w:p w:rsidR="00D474E7" w:rsidRPr="001D0142" w:rsidRDefault="00ED0D44" w:rsidP="008F18D0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eastAsia="Times New Roman" w:cs="Times New Roman"/>
          <w:i/>
          <w:lang w:eastAsia="pl-PL"/>
        </w:rPr>
      </w:pPr>
      <w:r w:rsidRPr="001D0142">
        <w:rPr>
          <w:rFonts w:eastAsia="Times New Roman" w:cs="Times New Roman"/>
          <w:i/>
          <w:lang w:eastAsia="pl-PL"/>
        </w:rPr>
        <w:t>Sprawdzanie i weryfikacja kart oceny operacji wypełnianych przez członków pod względem poprawn</w:t>
      </w:r>
      <w:r w:rsidRPr="001D0142">
        <w:rPr>
          <w:rFonts w:eastAsia="Times New Roman" w:cs="Times New Roman"/>
          <w:i/>
          <w:lang w:eastAsia="pl-PL"/>
        </w:rPr>
        <w:t>o</w:t>
      </w:r>
      <w:r w:rsidRPr="001D0142">
        <w:rPr>
          <w:rFonts w:eastAsia="Times New Roman" w:cs="Times New Roman"/>
          <w:i/>
          <w:lang w:eastAsia="pl-PL"/>
        </w:rPr>
        <w:t>ści ich wypełnienia,</w:t>
      </w:r>
    </w:p>
    <w:p w:rsidR="00D474E7" w:rsidRPr="00ED322F" w:rsidRDefault="00ED0D44" w:rsidP="008F18D0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eastAsia="Times New Roman" w:cs="Times New Roman"/>
          <w:i/>
          <w:lang w:eastAsia="pl-PL"/>
        </w:rPr>
      </w:pPr>
      <w:r w:rsidRPr="00ED0D44">
        <w:rPr>
          <w:rFonts w:eastAsia="Times New Roman" w:cs="Times New Roman"/>
          <w:i/>
          <w:lang w:eastAsia="pl-PL"/>
        </w:rPr>
        <w:t xml:space="preserve">Przyjmowanie od członków Rady deklaracji poufności i bezstronności, </w:t>
      </w:r>
    </w:p>
    <w:p w:rsidR="00D474E7" w:rsidRPr="00ED322F" w:rsidRDefault="00ED0D44" w:rsidP="008F18D0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eastAsia="Times New Roman" w:cs="Times New Roman"/>
          <w:i/>
          <w:lang w:eastAsia="pl-PL"/>
        </w:rPr>
      </w:pPr>
      <w:r w:rsidRPr="00ED0D44">
        <w:rPr>
          <w:rFonts w:eastAsia="Times New Roman" w:cs="Times New Roman"/>
          <w:i/>
          <w:lang w:eastAsia="pl-PL"/>
        </w:rPr>
        <w:t>Zapewnienie podczas głosowań odpowiedniego parytetu i kworum,</w:t>
      </w:r>
    </w:p>
    <w:p w:rsidR="00D474E7" w:rsidRPr="00ED322F" w:rsidRDefault="00ED0D44" w:rsidP="008F18D0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eastAsia="Times New Roman" w:cs="Times New Roman"/>
          <w:b/>
          <w:i/>
          <w:lang w:eastAsia="pl-PL"/>
        </w:rPr>
      </w:pPr>
      <w:r w:rsidRPr="00ED0D44">
        <w:rPr>
          <w:rFonts w:eastAsia="Times New Roman" w:cs="Times New Roman"/>
          <w:i/>
          <w:lang w:eastAsia="pl-PL"/>
        </w:rPr>
        <w:t>Wnioskowanie o wyłączenie członka Rady z dokonywania wyboru operacji jeśli zachodzi jakakolwiek przesłanka wymieniona w Regulaminie lub powodująca naruszenie wymogów odnoszących się wyst</w:t>
      </w:r>
      <w:r w:rsidRPr="00ED0D44">
        <w:rPr>
          <w:rFonts w:eastAsia="Times New Roman" w:cs="Times New Roman"/>
          <w:i/>
          <w:lang w:eastAsia="pl-PL"/>
        </w:rPr>
        <w:t>ę</w:t>
      </w:r>
      <w:r w:rsidRPr="00ED0D44">
        <w:rPr>
          <w:rFonts w:eastAsia="Times New Roman" w:cs="Times New Roman"/>
          <w:i/>
          <w:lang w:eastAsia="pl-PL"/>
        </w:rPr>
        <w:t>powania grup interesu w Rejestrze interesu członków Rady.</w:t>
      </w:r>
    </w:p>
    <w:p w:rsidR="00132E68" w:rsidRPr="00ED322F" w:rsidRDefault="00ED0D44" w:rsidP="008F18D0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eastAsia="Times New Roman" w:cs="Times New Roman"/>
          <w:b/>
          <w:i/>
          <w:color w:val="FF0000"/>
          <w:lang w:eastAsia="pl-PL"/>
        </w:rPr>
      </w:pPr>
      <w:r w:rsidRPr="00ED0D44">
        <w:rPr>
          <w:rFonts w:eastAsia="Times New Roman" w:cs="Times New Roman"/>
          <w:i/>
          <w:lang w:eastAsia="pl-PL"/>
        </w:rPr>
        <w:t xml:space="preserve">Występowanie do Rady z wnioskiem o wykluczenie z dokonywania wyboru operacji członka Rady, który sam nie chce wyłączyć się z procedury wyboru operacji, a zachodzą ku temu przesłanki, </w:t>
      </w:r>
    </w:p>
    <w:p w:rsidR="004E4434" w:rsidRPr="00ED322F" w:rsidRDefault="00ED0D44" w:rsidP="008F18D0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eastAsia="Times New Roman" w:cs="Times New Roman"/>
          <w:b/>
          <w:i/>
          <w:color w:val="FF0000"/>
          <w:lang w:eastAsia="pl-PL"/>
        </w:rPr>
      </w:pPr>
      <w:r w:rsidRPr="00ED0D44">
        <w:rPr>
          <w:rFonts w:eastAsia="Times New Roman" w:cs="Times New Roman"/>
          <w:i/>
          <w:lang w:eastAsia="pl-PL"/>
        </w:rPr>
        <w:t xml:space="preserve">Kompletowanie dokumentacji z posiedzeń Rady i przekazywanie jej do Biura LGD, </w:t>
      </w:r>
    </w:p>
    <w:p w:rsidR="004E4434" w:rsidRPr="00ED322F" w:rsidRDefault="00ED0D44" w:rsidP="008F18D0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eastAsia="Times New Roman" w:cs="Times New Roman"/>
          <w:i/>
          <w:lang w:eastAsia="pl-PL"/>
        </w:rPr>
      </w:pPr>
      <w:r w:rsidRPr="00ED0D44">
        <w:rPr>
          <w:rFonts w:eastAsia="Times New Roman" w:cs="Times New Roman"/>
          <w:i/>
          <w:lang w:eastAsia="pl-PL"/>
        </w:rPr>
        <w:t>Podpisywanie protokołu, uchwał i innych dokumentów Rady,</w:t>
      </w:r>
    </w:p>
    <w:p w:rsidR="003F4C76" w:rsidRPr="00ED322F" w:rsidRDefault="00ED0D44" w:rsidP="009B22EE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eastAsia="Times New Roman" w:cs="Times New Roman"/>
          <w:i/>
          <w:lang w:eastAsia="pl-PL"/>
        </w:rPr>
      </w:pPr>
      <w:r w:rsidRPr="00ED0D44">
        <w:rPr>
          <w:rFonts w:eastAsia="Times New Roman" w:cs="Times New Roman"/>
          <w:bCs/>
          <w:i/>
          <w:lang w:eastAsia="pl-PL"/>
        </w:rPr>
        <w:t>Uczestniczenie w posiedzeniach Zarządu i Komisji Rewizyjnej na zaproszenie tych organów,</w:t>
      </w:r>
    </w:p>
    <w:p w:rsidR="00EB0D80" w:rsidRPr="00ED322F" w:rsidRDefault="00EB0D80" w:rsidP="00081296">
      <w:pPr>
        <w:spacing w:after="0" w:line="240" w:lineRule="auto"/>
        <w:jc w:val="center"/>
        <w:rPr>
          <w:rFonts w:eastAsia="Times New Roman" w:cs="Times New Roman"/>
          <w:i/>
          <w:lang w:eastAsia="pl-PL"/>
        </w:rPr>
      </w:pPr>
    </w:p>
    <w:p w:rsidR="009B22EE" w:rsidRPr="00ED322F" w:rsidRDefault="00ED0D44" w:rsidP="009B22EE">
      <w:pPr>
        <w:spacing w:after="0" w:line="240" w:lineRule="auto"/>
        <w:jc w:val="center"/>
        <w:rPr>
          <w:rFonts w:eastAsia="Times New Roman" w:cs="Times New Roman"/>
          <w:b/>
          <w:i/>
          <w:lang w:eastAsia="pl-PL"/>
        </w:rPr>
      </w:pPr>
      <w:r w:rsidRPr="00ED0D44">
        <w:rPr>
          <w:rFonts w:eastAsia="Times New Roman" w:cs="Times New Roman"/>
          <w:b/>
          <w:i/>
          <w:lang w:eastAsia="pl-PL"/>
        </w:rPr>
        <w:t xml:space="preserve">§ 9 </w:t>
      </w:r>
    </w:p>
    <w:p w:rsidR="009B22EE" w:rsidRPr="00ED322F" w:rsidRDefault="00ED0D44" w:rsidP="009B22EE">
      <w:pPr>
        <w:spacing w:after="0" w:line="240" w:lineRule="auto"/>
        <w:jc w:val="center"/>
        <w:rPr>
          <w:rFonts w:eastAsia="Times New Roman" w:cs="Times New Roman"/>
          <w:b/>
          <w:i/>
          <w:lang w:eastAsia="pl-PL"/>
        </w:rPr>
      </w:pPr>
      <w:r w:rsidRPr="00ED0D44">
        <w:rPr>
          <w:rFonts w:eastAsia="Times New Roman" w:cs="Times New Roman"/>
          <w:b/>
          <w:i/>
          <w:lang w:eastAsia="pl-PL"/>
        </w:rPr>
        <w:t>Przygotowywanie i zwoływanie posiedzeń</w:t>
      </w:r>
      <w:r w:rsidRPr="00ED0D44">
        <w:rPr>
          <w:rFonts w:eastAsia="Times New Roman" w:cs="Times New Roman"/>
          <w:i/>
          <w:lang w:eastAsia="pl-PL"/>
        </w:rPr>
        <w:t xml:space="preserve"> </w:t>
      </w:r>
      <w:r w:rsidRPr="00ED0D44">
        <w:rPr>
          <w:rFonts w:eastAsia="Times New Roman" w:cs="Times New Roman"/>
          <w:b/>
          <w:i/>
          <w:lang w:eastAsia="pl-PL"/>
        </w:rPr>
        <w:t>Rady</w:t>
      </w:r>
    </w:p>
    <w:p w:rsidR="00EB0D80" w:rsidRPr="00ED322F" w:rsidRDefault="00EB0D80" w:rsidP="00081296">
      <w:pPr>
        <w:spacing w:after="0" w:line="240" w:lineRule="auto"/>
        <w:jc w:val="center"/>
        <w:rPr>
          <w:rFonts w:eastAsia="Times New Roman" w:cs="Times New Roman"/>
          <w:b/>
          <w:i/>
          <w:lang w:eastAsia="pl-PL"/>
        </w:rPr>
      </w:pPr>
    </w:p>
    <w:p w:rsidR="009B22EE" w:rsidRPr="00ED322F" w:rsidRDefault="00ED0D44" w:rsidP="00494E79">
      <w:pPr>
        <w:pStyle w:val="Akapitzlist"/>
        <w:numPr>
          <w:ilvl w:val="0"/>
          <w:numId w:val="49"/>
        </w:numPr>
        <w:spacing w:after="0" w:line="240" w:lineRule="auto"/>
        <w:ind w:left="284" w:hanging="284"/>
        <w:jc w:val="both"/>
        <w:rPr>
          <w:rFonts w:eastAsia="Times New Roman" w:cs="Times New Roman"/>
          <w:i/>
          <w:lang w:eastAsia="pl-PL"/>
        </w:rPr>
      </w:pPr>
      <w:r w:rsidRPr="00ED0D44">
        <w:rPr>
          <w:rFonts w:eastAsia="Times New Roman" w:cs="Times New Roman"/>
          <w:i/>
          <w:lang w:eastAsia="pl-PL"/>
        </w:rPr>
        <w:t xml:space="preserve">Posiedzenia Rady są zwoływane odpowiednio do potrzeb wynikających z działalności LGD i prowadzonych naborów wniosków. </w:t>
      </w:r>
    </w:p>
    <w:p w:rsidR="009B22EE" w:rsidRPr="00ED322F" w:rsidRDefault="00ED0D44" w:rsidP="00494E79">
      <w:pPr>
        <w:pStyle w:val="Akapitzlist"/>
        <w:numPr>
          <w:ilvl w:val="0"/>
          <w:numId w:val="49"/>
        </w:numPr>
        <w:spacing w:after="0" w:line="240" w:lineRule="auto"/>
        <w:ind w:left="284" w:hanging="284"/>
        <w:jc w:val="both"/>
        <w:rPr>
          <w:rFonts w:eastAsia="Times New Roman" w:cs="Times New Roman"/>
          <w:i/>
          <w:lang w:eastAsia="pl-PL"/>
        </w:rPr>
      </w:pPr>
      <w:r w:rsidRPr="00ED0D44">
        <w:rPr>
          <w:rFonts w:eastAsia="Times New Roman" w:cs="Times New Roman"/>
          <w:i/>
          <w:lang w:eastAsia="pl-PL"/>
        </w:rPr>
        <w:t xml:space="preserve">Posiedzenie Rady zwołuje Przewodniczący, uzgadniając miejsce, termin i porządek posiedzenia z Biurem i Zarządem. </w:t>
      </w:r>
    </w:p>
    <w:p w:rsidR="009B22EE" w:rsidRPr="00ED322F" w:rsidRDefault="00ED0D44" w:rsidP="00494E79">
      <w:pPr>
        <w:pStyle w:val="Akapitzlist"/>
        <w:numPr>
          <w:ilvl w:val="0"/>
          <w:numId w:val="49"/>
        </w:numPr>
        <w:spacing w:after="0" w:line="240" w:lineRule="auto"/>
        <w:ind w:left="284" w:hanging="284"/>
        <w:jc w:val="both"/>
        <w:rPr>
          <w:rFonts w:eastAsia="Times New Roman" w:cs="Times New Roman"/>
          <w:i/>
          <w:lang w:eastAsia="pl-PL"/>
        </w:rPr>
      </w:pPr>
      <w:r w:rsidRPr="00ED0D44">
        <w:rPr>
          <w:rFonts w:eastAsia="Times New Roman" w:cs="Times New Roman"/>
          <w:i/>
          <w:lang w:eastAsia="pl-PL"/>
        </w:rPr>
        <w:t>Przewodniczący Rady ma obowiązek zwołać posiedzenie Rady również  na wniosek Zarządu lub Komisji R</w:t>
      </w:r>
      <w:r w:rsidRPr="00ED0D44">
        <w:rPr>
          <w:rFonts w:eastAsia="Times New Roman" w:cs="Times New Roman"/>
          <w:i/>
          <w:lang w:eastAsia="pl-PL"/>
        </w:rPr>
        <w:t>e</w:t>
      </w:r>
      <w:r w:rsidRPr="00ED0D44">
        <w:rPr>
          <w:rFonts w:eastAsia="Times New Roman" w:cs="Times New Roman"/>
          <w:i/>
          <w:lang w:eastAsia="pl-PL"/>
        </w:rPr>
        <w:t>wizyjnej, wyznaczając termin posiedzenia nie dłuższy niż 7 dni od daty wpłynięcia wniosku o zwołanie posi</w:t>
      </w:r>
      <w:r w:rsidRPr="00ED0D44">
        <w:rPr>
          <w:rFonts w:eastAsia="Times New Roman" w:cs="Times New Roman"/>
          <w:i/>
          <w:lang w:eastAsia="pl-PL"/>
        </w:rPr>
        <w:t>e</w:t>
      </w:r>
      <w:r w:rsidRPr="00ED0D44">
        <w:rPr>
          <w:rFonts w:eastAsia="Times New Roman" w:cs="Times New Roman"/>
          <w:i/>
          <w:lang w:eastAsia="pl-PL"/>
        </w:rPr>
        <w:t>dzenia Rady.</w:t>
      </w:r>
    </w:p>
    <w:p w:rsidR="009B22EE" w:rsidRPr="00ED322F" w:rsidRDefault="00ED0D44" w:rsidP="00494E79">
      <w:pPr>
        <w:pStyle w:val="Akapitzlist"/>
        <w:numPr>
          <w:ilvl w:val="0"/>
          <w:numId w:val="49"/>
        </w:numPr>
        <w:spacing w:after="0" w:line="240" w:lineRule="auto"/>
        <w:ind w:left="284" w:hanging="284"/>
        <w:jc w:val="both"/>
        <w:rPr>
          <w:rFonts w:eastAsia="Times New Roman" w:cs="Times New Roman"/>
          <w:i/>
          <w:lang w:eastAsia="pl-PL"/>
        </w:rPr>
      </w:pPr>
      <w:r w:rsidRPr="00ED0D44">
        <w:rPr>
          <w:rFonts w:eastAsia="Times New Roman" w:cs="Times New Roman"/>
          <w:i/>
          <w:lang w:eastAsia="pl-PL"/>
        </w:rPr>
        <w:t>Członkowie Rady zawiadamiani są o miejscu, terminie i porządku posiedzenia Rady co najmniej na 7 dni przed terminem posiedzenia</w:t>
      </w:r>
      <w:r w:rsidRPr="00ED0D44">
        <w:rPr>
          <w:rFonts w:cs="Times New Roman"/>
          <w:i/>
        </w:rPr>
        <w:t xml:space="preserve"> za pomocą poczty elektronicznej lub telefonicznie za pomocą wiadomości te</w:t>
      </w:r>
      <w:r w:rsidRPr="00ED0D44">
        <w:rPr>
          <w:rFonts w:cs="Times New Roman"/>
          <w:i/>
        </w:rPr>
        <w:t>k</w:t>
      </w:r>
      <w:r w:rsidRPr="00ED0D44">
        <w:rPr>
          <w:rFonts w:cs="Times New Roman"/>
          <w:i/>
        </w:rPr>
        <w:t>stowej sms i listów zwykłych. Dodatkowo podaje się do publicznej wiadomości na stronie internetowej St</w:t>
      </w:r>
      <w:r w:rsidRPr="00ED0D44">
        <w:rPr>
          <w:rFonts w:cs="Times New Roman"/>
          <w:i/>
        </w:rPr>
        <w:t>o</w:t>
      </w:r>
      <w:r w:rsidRPr="00ED0D44">
        <w:rPr>
          <w:rFonts w:cs="Times New Roman"/>
          <w:i/>
        </w:rPr>
        <w:t>warzyszenia informację o rozpoczęciu procedury oceny i wyboru operacji. Wraz z zawiadomieniem o posi</w:t>
      </w:r>
      <w:r w:rsidRPr="00ED0D44">
        <w:rPr>
          <w:rFonts w:cs="Times New Roman"/>
          <w:i/>
        </w:rPr>
        <w:t>e</w:t>
      </w:r>
      <w:r w:rsidRPr="00ED0D44">
        <w:rPr>
          <w:rFonts w:cs="Times New Roman"/>
          <w:i/>
        </w:rPr>
        <w:t>dzeniu członkowie Rady otrzymują porządek posiedzenia i dostęp do zapisu cyfrowego wniosków</w:t>
      </w:r>
      <w:r w:rsidR="00041EEF">
        <w:rPr>
          <w:rFonts w:cs="Times New Roman"/>
          <w:i/>
        </w:rPr>
        <w:t xml:space="preserve"> </w:t>
      </w:r>
      <w:r w:rsidRPr="00ED0D44">
        <w:rPr>
          <w:rFonts w:cs="Times New Roman"/>
          <w:i/>
        </w:rPr>
        <w:t>o dofina</w:t>
      </w:r>
      <w:r w:rsidRPr="00ED0D44">
        <w:rPr>
          <w:rFonts w:cs="Times New Roman"/>
          <w:i/>
        </w:rPr>
        <w:t>n</w:t>
      </w:r>
      <w:r w:rsidRPr="00ED0D44">
        <w:rPr>
          <w:rFonts w:cs="Times New Roman"/>
          <w:i/>
        </w:rPr>
        <w:t xml:space="preserve">sowanie. </w:t>
      </w:r>
    </w:p>
    <w:p w:rsidR="009B22EE" w:rsidRPr="00ED322F" w:rsidRDefault="00ED0D44" w:rsidP="00494E79">
      <w:pPr>
        <w:pStyle w:val="Akapitzlist"/>
        <w:numPr>
          <w:ilvl w:val="0"/>
          <w:numId w:val="49"/>
        </w:numPr>
        <w:spacing w:after="0" w:line="240" w:lineRule="auto"/>
        <w:ind w:left="284" w:hanging="284"/>
        <w:jc w:val="both"/>
        <w:rPr>
          <w:rFonts w:eastAsia="Times New Roman" w:cs="Times New Roman"/>
          <w:i/>
          <w:lang w:eastAsia="pl-PL"/>
        </w:rPr>
      </w:pPr>
      <w:r w:rsidRPr="00ED0D44">
        <w:rPr>
          <w:rFonts w:eastAsia="Times New Roman" w:cs="Times New Roman"/>
          <w:i/>
          <w:lang w:eastAsia="pl-PL"/>
        </w:rPr>
        <w:t>Członkowie Rady mają obowiązek pisemnie poinformować Biuro LGD o swoich danych kontaktowych  takich jak: adres do korespondencji, adres poczty elektronicznej e-mail, numer telefonu kontaktowego, jak też o wszelkich zmianach zaistniałych, w stosunku do informacji wskazanych w tym zakresie wcześniej. Osoby prawne mają obowiązek pisemnie poinformować Biuro LGD o zmianie osób uprawnionych do reprezent</w:t>
      </w:r>
      <w:r w:rsidRPr="00ED0D44">
        <w:rPr>
          <w:rFonts w:eastAsia="Times New Roman" w:cs="Times New Roman"/>
          <w:i/>
          <w:lang w:eastAsia="pl-PL"/>
        </w:rPr>
        <w:t>o</w:t>
      </w:r>
      <w:r w:rsidRPr="00ED0D44">
        <w:rPr>
          <w:rFonts w:eastAsia="Times New Roman" w:cs="Times New Roman"/>
          <w:i/>
          <w:lang w:eastAsia="pl-PL"/>
        </w:rPr>
        <w:t>wania osób prawnych w Radzie, oraz ich danych kontaktowych.</w:t>
      </w:r>
    </w:p>
    <w:p w:rsidR="009B22EE" w:rsidRPr="00ED322F" w:rsidRDefault="00ED0D44" w:rsidP="00494E79">
      <w:pPr>
        <w:pStyle w:val="Akapitzlist"/>
        <w:numPr>
          <w:ilvl w:val="0"/>
          <w:numId w:val="49"/>
        </w:numPr>
        <w:spacing w:after="0" w:line="240" w:lineRule="auto"/>
        <w:ind w:left="284" w:hanging="284"/>
        <w:jc w:val="both"/>
        <w:rPr>
          <w:rFonts w:eastAsia="Times New Roman" w:cs="Times New Roman"/>
          <w:i/>
          <w:lang w:eastAsia="pl-PL"/>
        </w:rPr>
      </w:pPr>
      <w:r w:rsidRPr="00ED0D44">
        <w:rPr>
          <w:rFonts w:eastAsia="Times New Roman" w:cs="Times New Roman"/>
          <w:i/>
          <w:lang w:eastAsia="pl-PL"/>
        </w:rPr>
        <w:t xml:space="preserve">W okresie 7 dni przed terminem posiedzenia  </w:t>
      </w:r>
      <w:r w:rsidR="00041EEF">
        <w:rPr>
          <w:rFonts w:eastAsia="Times New Roman" w:cs="Times New Roman"/>
          <w:i/>
          <w:lang w:eastAsia="pl-PL"/>
        </w:rPr>
        <w:t xml:space="preserve">Rady </w:t>
      </w:r>
      <w:r w:rsidRPr="00ED0D44">
        <w:rPr>
          <w:rFonts w:eastAsia="Times New Roman" w:cs="Times New Roman"/>
          <w:i/>
          <w:lang w:eastAsia="pl-PL"/>
        </w:rPr>
        <w:t xml:space="preserve">jej członkowie powinni mieć możliwość zapoznania się ze wszystkimi materiałami i dokumentami związanymi z porządkiem posiedzenia, w tym z wnioskami, które będą rozpatrywane podczas posiedzenia. </w:t>
      </w:r>
    </w:p>
    <w:p w:rsidR="00EB0D80" w:rsidRPr="00ED322F" w:rsidRDefault="00ED0D44" w:rsidP="00494E79">
      <w:pPr>
        <w:pStyle w:val="Akapitzlist"/>
        <w:numPr>
          <w:ilvl w:val="0"/>
          <w:numId w:val="49"/>
        </w:numPr>
        <w:spacing w:after="0" w:line="240" w:lineRule="auto"/>
        <w:ind w:left="284" w:hanging="284"/>
        <w:jc w:val="both"/>
        <w:rPr>
          <w:rFonts w:eastAsia="Times New Roman" w:cs="Times New Roman"/>
          <w:i/>
          <w:lang w:eastAsia="pl-PL"/>
        </w:rPr>
      </w:pPr>
      <w:r w:rsidRPr="00ED0D44">
        <w:rPr>
          <w:rFonts w:eastAsia="Times New Roman" w:cs="Times New Roman"/>
          <w:i/>
          <w:lang w:eastAsia="pl-PL"/>
        </w:rPr>
        <w:t>W uzasadnionych przypadkach Przewodniczący może skrócić termin powiadamiania o posiedzeniu Rady.</w:t>
      </w:r>
    </w:p>
    <w:p w:rsidR="00EB0D80" w:rsidRPr="00ED322F" w:rsidRDefault="00EB0D80" w:rsidP="009B22EE">
      <w:pPr>
        <w:spacing w:after="0" w:line="240" w:lineRule="auto"/>
        <w:rPr>
          <w:rFonts w:eastAsia="Times New Roman" w:cs="Times New Roman"/>
          <w:b/>
          <w:i/>
          <w:lang w:eastAsia="pl-PL"/>
        </w:rPr>
      </w:pPr>
    </w:p>
    <w:p w:rsidR="00252A5B" w:rsidRDefault="00252A5B" w:rsidP="009B22EE">
      <w:pPr>
        <w:spacing w:after="0" w:line="240" w:lineRule="auto"/>
        <w:jc w:val="center"/>
        <w:rPr>
          <w:rFonts w:eastAsia="Times New Roman" w:cs="Times New Roman"/>
          <w:b/>
          <w:i/>
          <w:lang w:eastAsia="pl-PL"/>
        </w:rPr>
      </w:pPr>
    </w:p>
    <w:p w:rsidR="00252A5B" w:rsidRDefault="00252A5B" w:rsidP="009B22EE">
      <w:pPr>
        <w:spacing w:after="0" w:line="240" w:lineRule="auto"/>
        <w:jc w:val="center"/>
        <w:rPr>
          <w:rFonts w:eastAsia="Times New Roman" w:cs="Times New Roman"/>
          <w:b/>
          <w:i/>
          <w:lang w:eastAsia="pl-PL"/>
        </w:rPr>
      </w:pPr>
    </w:p>
    <w:p w:rsidR="00252A5B" w:rsidRDefault="00252A5B" w:rsidP="009B22EE">
      <w:pPr>
        <w:spacing w:after="0" w:line="240" w:lineRule="auto"/>
        <w:jc w:val="center"/>
        <w:rPr>
          <w:rFonts w:eastAsia="Times New Roman" w:cs="Times New Roman"/>
          <w:b/>
          <w:i/>
          <w:lang w:eastAsia="pl-PL"/>
        </w:rPr>
      </w:pPr>
    </w:p>
    <w:p w:rsidR="009B22EE" w:rsidRPr="00ED322F" w:rsidRDefault="00ED0D44" w:rsidP="009B22EE">
      <w:pPr>
        <w:spacing w:after="0" w:line="240" w:lineRule="auto"/>
        <w:jc w:val="center"/>
        <w:rPr>
          <w:rFonts w:eastAsia="Times New Roman" w:cs="Times New Roman"/>
          <w:b/>
          <w:bCs/>
          <w:i/>
          <w:lang w:eastAsia="pl-PL"/>
        </w:rPr>
      </w:pPr>
      <w:r w:rsidRPr="00ED0D44">
        <w:rPr>
          <w:rFonts w:eastAsia="Times New Roman" w:cs="Times New Roman"/>
          <w:b/>
          <w:i/>
          <w:lang w:eastAsia="pl-PL"/>
        </w:rPr>
        <w:lastRenderedPageBreak/>
        <w:t>§ 10</w:t>
      </w:r>
      <w:r w:rsidRPr="00ED0D44">
        <w:rPr>
          <w:rFonts w:eastAsia="Times New Roman" w:cs="Times New Roman"/>
          <w:b/>
          <w:bCs/>
          <w:i/>
          <w:lang w:eastAsia="pl-PL"/>
        </w:rPr>
        <w:t xml:space="preserve"> </w:t>
      </w:r>
    </w:p>
    <w:p w:rsidR="009B22EE" w:rsidRPr="00ED322F" w:rsidRDefault="00ED0D44" w:rsidP="009B22EE">
      <w:pPr>
        <w:spacing w:after="0" w:line="240" w:lineRule="auto"/>
        <w:jc w:val="center"/>
        <w:rPr>
          <w:rFonts w:eastAsia="Times New Roman" w:cs="Times New Roman"/>
          <w:b/>
          <w:bCs/>
          <w:i/>
          <w:lang w:eastAsia="pl-PL"/>
        </w:rPr>
      </w:pPr>
      <w:r w:rsidRPr="00ED0D44">
        <w:rPr>
          <w:rFonts w:eastAsia="Times New Roman" w:cs="Times New Roman"/>
          <w:b/>
          <w:bCs/>
          <w:i/>
          <w:lang w:eastAsia="pl-PL"/>
        </w:rPr>
        <w:t>Tryb pracy Rady</w:t>
      </w:r>
    </w:p>
    <w:p w:rsidR="00EB0D80" w:rsidRPr="00ED322F" w:rsidRDefault="00EB0D80" w:rsidP="00081296">
      <w:pPr>
        <w:spacing w:after="0" w:line="240" w:lineRule="auto"/>
        <w:jc w:val="center"/>
        <w:rPr>
          <w:rFonts w:eastAsia="Times New Roman" w:cs="Times New Roman"/>
          <w:b/>
          <w:i/>
          <w:strike/>
          <w:lang w:eastAsia="pl-PL"/>
        </w:rPr>
      </w:pPr>
    </w:p>
    <w:p w:rsidR="00EB0D80" w:rsidRPr="00ED322F" w:rsidRDefault="00ED0D44" w:rsidP="00F32C2C">
      <w:pPr>
        <w:pStyle w:val="Akapitzlist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eastAsia="Times New Roman" w:cs="Times New Roman"/>
          <w:i/>
          <w:lang w:eastAsia="pl-PL"/>
        </w:rPr>
      </w:pPr>
      <w:r w:rsidRPr="00ED0D44">
        <w:rPr>
          <w:rFonts w:eastAsia="Times New Roman" w:cs="Times New Roman"/>
          <w:i/>
          <w:lang w:eastAsia="pl-PL"/>
        </w:rPr>
        <w:t>Rada obraduje na posiedzeniach.</w:t>
      </w:r>
    </w:p>
    <w:p w:rsidR="009B22EE" w:rsidRPr="00ED322F" w:rsidRDefault="00ED0D44" w:rsidP="00F32C2C">
      <w:pPr>
        <w:pStyle w:val="Akapitzlist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eastAsia="Times New Roman" w:cs="Times New Roman"/>
          <w:i/>
          <w:lang w:eastAsia="pl-PL"/>
        </w:rPr>
      </w:pPr>
      <w:r w:rsidRPr="00ED0D44">
        <w:rPr>
          <w:rFonts w:eastAsia="Times New Roman" w:cs="Times New Roman"/>
          <w:i/>
          <w:lang w:eastAsia="pl-PL"/>
        </w:rPr>
        <w:t>Posiedzenia Rady są jawne. W posiedzeniach Rady mogą uczestniczyć Członkowie Zarządu, pracownicy Bi</w:t>
      </w:r>
      <w:r w:rsidRPr="00ED0D44">
        <w:rPr>
          <w:rFonts w:eastAsia="Times New Roman" w:cs="Times New Roman"/>
          <w:i/>
          <w:lang w:eastAsia="pl-PL"/>
        </w:rPr>
        <w:t>u</w:t>
      </w:r>
      <w:r w:rsidRPr="00ED0D44">
        <w:rPr>
          <w:rFonts w:eastAsia="Times New Roman" w:cs="Times New Roman"/>
          <w:i/>
          <w:lang w:eastAsia="pl-PL"/>
        </w:rPr>
        <w:t>ra LGD</w:t>
      </w:r>
      <w:r w:rsidR="00041EEF">
        <w:rPr>
          <w:rFonts w:eastAsia="Times New Roman" w:cs="Times New Roman"/>
          <w:i/>
          <w:lang w:eastAsia="pl-PL"/>
        </w:rPr>
        <w:t xml:space="preserve"> oraz</w:t>
      </w:r>
      <w:r w:rsidRPr="00ED0D44">
        <w:rPr>
          <w:rFonts w:eastAsia="Times New Roman" w:cs="Times New Roman"/>
          <w:i/>
          <w:lang w:eastAsia="pl-PL"/>
        </w:rPr>
        <w:t xml:space="preserve"> zaproszone </w:t>
      </w:r>
      <w:r w:rsidR="00041EEF">
        <w:rPr>
          <w:rFonts w:eastAsia="Times New Roman" w:cs="Times New Roman"/>
          <w:i/>
          <w:lang w:eastAsia="pl-PL"/>
        </w:rPr>
        <w:t xml:space="preserve">przez Prezesa lub Przewodniczącego Rady </w:t>
      </w:r>
      <w:r w:rsidRPr="00ED0D44">
        <w:rPr>
          <w:rFonts w:eastAsia="Times New Roman" w:cs="Times New Roman"/>
          <w:i/>
          <w:lang w:eastAsia="pl-PL"/>
        </w:rPr>
        <w:t>osoby trzecie</w:t>
      </w:r>
      <w:r w:rsidR="00041EEF">
        <w:rPr>
          <w:rFonts w:eastAsia="Times New Roman" w:cs="Times New Roman"/>
          <w:i/>
          <w:lang w:eastAsia="pl-PL"/>
        </w:rPr>
        <w:t>,</w:t>
      </w:r>
      <w:r w:rsidRPr="00ED0D44">
        <w:rPr>
          <w:rFonts w:eastAsia="Times New Roman" w:cs="Times New Roman"/>
          <w:i/>
          <w:lang w:eastAsia="pl-PL"/>
        </w:rPr>
        <w:t xml:space="preserve"> w tym eksperci.</w:t>
      </w:r>
    </w:p>
    <w:p w:rsidR="000244F0" w:rsidRPr="00ED322F" w:rsidRDefault="00ED0D44" w:rsidP="00F32C2C">
      <w:pPr>
        <w:pStyle w:val="Akapitzlist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eastAsia="Times New Roman" w:cs="Times New Roman"/>
          <w:i/>
          <w:lang w:eastAsia="pl-PL"/>
        </w:rPr>
      </w:pPr>
      <w:r w:rsidRPr="00ED0D44">
        <w:rPr>
          <w:rFonts w:eastAsia="Times New Roman" w:cs="Times New Roman"/>
          <w:i/>
          <w:lang w:eastAsia="pl-PL"/>
        </w:rPr>
        <w:t>Decyzje Rady podejmowane są w formie uchwał. Decyzje Rady w przedmiocie wyboru operacji i ustalania kwot wsparcia podejmuje Rada składająca się, z co najmniej 50% z przedstawicieli sektora gospodarczego i społecznego oraz innych odpowiednich podmiotów reprezentujących społeczeństwo obywatelskie, organ</w:t>
      </w:r>
      <w:r w:rsidRPr="00ED0D44">
        <w:rPr>
          <w:rFonts w:eastAsia="Times New Roman" w:cs="Times New Roman"/>
          <w:i/>
          <w:lang w:eastAsia="pl-PL"/>
        </w:rPr>
        <w:t>i</w:t>
      </w:r>
      <w:r w:rsidRPr="00ED0D44">
        <w:rPr>
          <w:rFonts w:eastAsia="Times New Roman" w:cs="Times New Roman"/>
          <w:i/>
          <w:lang w:eastAsia="pl-PL"/>
        </w:rPr>
        <w:t>zacje pozarządowe, w tym organizacje zajmujące się zagadnieniami z zakresu środowiska oraz podmiotami odpowiedzialnymi za promowanie równości mężczyzn i kobiet – wybieranych i odwoływanych przez Walne Zebranie Członków. Na poziomie podejmowania decyzji ani władze publiczne, ani żadna grupa interesu nie posiada więcej niż 49% praw głosu. W podejmowaniu decyzji dotyczących wyboru operacji co najmniej 50% głosów pochodzi od partnerów niebędących instytucjami publicznymi.</w:t>
      </w:r>
    </w:p>
    <w:p w:rsidR="009B22EE" w:rsidRPr="001D0142" w:rsidRDefault="00ED0D44" w:rsidP="00F32C2C">
      <w:pPr>
        <w:pStyle w:val="Akapitzlist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eastAsia="Times New Roman" w:cs="Times New Roman"/>
          <w:i/>
          <w:lang w:eastAsia="pl-PL"/>
        </w:rPr>
      </w:pPr>
      <w:r w:rsidRPr="001D0142">
        <w:rPr>
          <w:rFonts w:eastAsia="Times New Roman" w:cs="Times New Roman"/>
          <w:i/>
          <w:lang w:eastAsia="pl-PL"/>
        </w:rPr>
        <w:t xml:space="preserve">W przypadku równej liczby głosów, decyduje głos Przewodniczącego Rady. </w:t>
      </w:r>
    </w:p>
    <w:p w:rsidR="009B22EE" w:rsidRPr="00ED322F" w:rsidRDefault="00ED0D44" w:rsidP="00F32C2C">
      <w:pPr>
        <w:pStyle w:val="Akapitzlist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eastAsia="Times New Roman" w:cs="Times New Roman"/>
          <w:i/>
          <w:lang w:eastAsia="pl-PL"/>
        </w:rPr>
      </w:pPr>
      <w:r w:rsidRPr="00ED0D44">
        <w:rPr>
          <w:rFonts w:eastAsia="Times New Roman" w:cs="Times New Roman"/>
          <w:i/>
          <w:lang w:eastAsia="pl-PL"/>
        </w:rPr>
        <w:t>Przewodniczący Rady czuwa nad sprawnym przebiegiem i przestrzeganiem porządku posiedzenia, otwiera i zamyka dyskusję oraz udziela głosu w dyskusji, ogłasza niezbędne przerwy w obradach.</w:t>
      </w:r>
    </w:p>
    <w:p w:rsidR="009B22EE" w:rsidRPr="00ED322F" w:rsidRDefault="00ED0D44" w:rsidP="00F32C2C">
      <w:pPr>
        <w:pStyle w:val="Akapitzlist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eastAsia="Times New Roman" w:cs="Times New Roman"/>
          <w:i/>
          <w:lang w:eastAsia="pl-PL"/>
        </w:rPr>
      </w:pPr>
      <w:r w:rsidRPr="00ED0D44">
        <w:rPr>
          <w:rFonts w:eastAsia="Times New Roman" w:cs="Times New Roman"/>
          <w:i/>
          <w:lang w:eastAsia="pl-PL"/>
        </w:rPr>
        <w:t>Członkowie Rady będący osobami fizycznymi uczestniczą w jej pracach, w tym biorą udział w głosowaniu nad jej uchwałami, osobiście, a członkowie będący osobami prawnymi – przez organ uprawniony do repr</w:t>
      </w:r>
      <w:r w:rsidRPr="00ED0D44">
        <w:rPr>
          <w:rFonts w:eastAsia="Times New Roman" w:cs="Times New Roman"/>
          <w:i/>
          <w:lang w:eastAsia="pl-PL"/>
        </w:rPr>
        <w:t>e</w:t>
      </w:r>
      <w:r w:rsidRPr="00ED0D44">
        <w:rPr>
          <w:rFonts w:eastAsia="Times New Roman" w:cs="Times New Roman"/>
          <w:i/>
          <w:lang w:eastAsia="pl-PL"/>
        </w:rPr>
        <w:t>zentowania tej osoby prawnej albo pełnomocnika umocowanego do uczestniczenia w pracach rady. Udzi</w:t>
      </w:r>
      <w:r w:rsidRPr="00ED0D44">
        <w:rPr>
          <w:rFonts w:eastAsia="Times New Roman" w:cs="Times New Roman"/>
          <w:i/>
          <w:lang w:eastAsia="pl-PL"/>
        </w:rPr>
        <w:t>e</w:t>
      </w:r>
      <w:r w:rsidRPr="00ED0D44">
        <w:rPr>
          <w:rFonts w:eastAsia="Times New Roman" w:cs="Times New Roman"/>
          <w:i/>
          <w:lang w:eastAsia="pl-PL"/>
        </w:rPr>
        <w:t>lenie dalszego pełnomocnictwa do uczestniczenia w pracach rady jest niedopuszczalne.</w:t>
      </w:r>
    </w:p>
    <w:p w:rsidR="00C34DFB" w:rsidRDefault="00ED0D44" w:rsidP="00C34DFB">
      <w:pPr>
        <w:pStyle w:val="Akapitzlist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eastAsia="Times New Roman" w:cs="Times New Roman"/>
          <w:b/>
          <w:i/>
          <w:lang w:eastAsia="pl-PL"/>
        </w:rPr>
      </w:pPr>
      <w:r w:rsidRPr="00ED0D44">
        <w:rPr>
          <w:rFonts w:eastAsia="Times New Roman" w:cs="Times New Roman"/>
          <w:i/>
          <w:lang w:eastAsia="pl-PL"/>
        </w:rPr>
        <w:t>Posiedzenia Rady mogą odbywać się bez osobistego udziału członków w posiedzeniu. Wymiana informacji jest w takim wypadku prowadzona drogą mailową i telefoniczną. Procedura wyboru operacji odbywa się w sposób pisemny, obiegowy, to znaczy materiały i dokumenty rozsyła się członkom drogą mailową, wype</w:t>
      </w:r>
      <w:r w:rsidRPr="00ED0D44">
        <w:rPr>
          <w:rFonts w:eastAsia="Times New Roman" w:cs="Times New Roman"/>
          <w:i/>
          <w:lang w:eastAsia="pl-PL"/>
        </w:rPr>
        <w:t>ł</w:t>
      </w:r>
      <w:r w:rsidRPr="00ED0D44">
        <w:rPr>
          <w:rFonts w:eastAsia="Times New Roman" w:cs="Times New Roman"/>
          <w:i/>
          <w:lang w:eastAsia="pl-PL"/>
        </w:rPr>
        <w:t>nione dokumenty  i odpowiedzi, członkowie odsyłają również drogą mailową, przy zachowaniu bezpiecze</w:t>
      </w:r>
      <w:r w:rsidRPr="00ED0D44">
        <w:rPr>
          <w:rFonts w:eastAsia="Times New Roman" w:cs="Times New Roman"/>
          <w:i/>
          <w:lang w:eastAsia="pl-PL"/>
        </w:rPr>
        <w:t>ń</w:t>
      </w:r>
      <w:r w:rsidRPr="00ED0D44">
        <w:rPr>
          <w:rFonts w:eastAsia="Times New Roman" w:cs="Times New Roman"/>
          <w:i/>
          <w:lang w:eastAsia="pl-PL"/>
        </w:rPr>
        <w:t xml:space="preserve">stwa danych osobowych. W takim przypadku na liście obecności przy nazwisku członka Rady wprowadza się stosowną adnotację. </w:t>
      </w:r>
    </w:p>
    <w:p w:rsidR="00CC5FD8" w:rsidRPr="009509AF" w:rsidRDefault="00B11A43" w:rsidP="00CC5FD8">
      <w:pPr>
        <w:spacing w:after="0" w:line="240" w:lineRule="auto"/>
        <w:jc w:val="center"/>
        <w:rPr>
          <w:rFonts w:eastAsia="Times New Roman" w:cs="Times New Roman"/>
          <w:b/>
          <w:i/>
          <w:lang w:eastAsia="pl-PL"/>
        </w:rPr>
      </w:pPr>
      <w:r>
        <w:rPr>
          <w:rFonts w:eastAsia="Times New Roman" w:cs="Times New Roman"/>
          <w:b/>
          <w:i/>
          <w:lang w:eastAsia="pl-PL"/>
        </w:rPr>
        <w:t>§ 11</w:t>
      </w:r>
    </w:p>
    <w:p w:rsidR="00F10B9B" w:rsidRPr="009509AF" w:rsidRDefault="00B11A43" w:rsidP="00CC5FD8">
      <w:pPr>
        <w:spacing w:after="0" w:line="240" w:lineRule="auto"/>
        <w:jc w:val="center"/>
        <w:rPr>
          <w:rFonts w:eastAsia="Times New Roman" w:cs="Times New Roman"/>
          <w:b/>
          <w:i/>
          <w:lang w:eastAsia="pl-PL"/>
        </w:rPr>
      </w:pPr>
      <w:r>
        <w:rPr>
          <w:rFonts w:eastAsia="Times New Roman" w:cs="Times New Roman"/>
          <w:b/>
          <w:i/>
          <w:lang w:eastAsia="pl-PL"/>
        </w:rPr>
        <w:t xml:space="preserve">Przebieg posiedzenia Rady </w:t>
      </w:r>
    </w:p>
    <w:p w:rsidR="005B195A" w:rsidRPr="009509AF" w:rsidRDefault="005B195A" w:rsidP="00CC5FD8">
      <w:pPr>
        <w:spacing w:after="0" w:line="240" w:lineRule="auto"/>
        <w:jc w:val="center"/>
        <w:rPr>
          <w:rFonts w:eastAsia="Times New Roman" w:cs="Times New Roman"/>
          <w:b/>
          <w:i/>
          <w:strike/>
          <w:lang w:eastAsia="pl-PL"/>
        </w:rPr>
      </w:pPr>
    </w:p>
    <w:p w:rsidR="00F10B9B" w:rsidRPr="009509AF" w:rsidRDefault="00B11A43" w:rsidP="00F32C2C">
      <w:pPr>
        <w:pStyle w:val="Akapitzlist"/>
        <w:numPr>
          <w:ilvl w:val="1"/>
          <w:numId w:val="19"/>
        </w:numPr>
        <w:spacing w:after="0" w:line="240" w:lineRule="auto"/>
        <w:ind w:left="284" w:hanging="284"/>
        <w:jc w:val="both"/>
        <w:rPr>
          <w:rFonts w:eastAsia="Times New Roman" w:cs="Times New Roman"/>
          <w:i/>
          <w:lang w:eastAsia="pl-PL"/>
        </w:rPr>
      </w:pPr>
      <w:r>
        <w:rPr>
          <w:rFonts w:eastAsia="Times New Roman" w:cs="Times New Roman"/>
          <w:i/>
          <w:lang w:eastAsia="pl-PL"/>
        </w:rPr>
        <w:t>Posiedzenia Rady otwiera, prowadzi i zamyka Przewodniczący.</w:t>
      </w:r>
    </w:p>
    <w:p w:rsidR="00F10B9B" w:rsidRPr="009509AF" w:rsidRDefault="00B11A43" w:rsidP="00F32C2C">
      <w:pPr>
        <w:pStyle w:val="Akapitzlist"/>
        <w:numPr>
          <w:ilvl w:val="1"/>
          <w:numId w:val="19"/>
        </w:numPr>
        <w:spacing w:after="0" w:line="240" w:lineRule="auto"/>
        <w:ind w:left="284" w:hanging="284"/>
        <w:jc w:val="both"/>
        <w:rPr>
          <w:rFonts w:eastAsia="Times New Roman" w:cs="Times New Roman"/>
          <w:i/>
          <w:lang w:eastAsia="pl-PL"/>
        </w:rPr>
      </w:pPr>
      <w:r>
        <w:rPr>
          <w:rFonts w:eastAsia="Times New Roman" w:cs="Times New Roman"/>
          <w:i/>
          <w:lang w:eastAsia="pl-PL"/>
        </w:rPr>
        <w:t>Przed otwarciem posiedzenia członkowie Rady potwierdzają swoją obecność podpisem na liście obecności.</w:t>
      </w:r>
    </w:p>
    <w:p w:rsidR="00F10B9B" w:rsidRPr="00ED322F" w:rsidRDefault="00B11A43" w:rsidP="00F32C2C">
      <w:pPr>
        <w:pStyle w:val="Akapitzlist"/>
        <w:numPr>
          <w:ilvl w:val="1"/>
          <w:numId w:val="19"/>
        </w:numPr>
        <w:spacing w:after="0" w:line="240" w:lineRule="auto"/>
        <w:ind w:left="284" w:hanging="284"/>
        <w:jc w:val="both"/>
        <w:rPr>
          <w:rFonts w:eastAsia="Times New Roman" w:cs="Times New Roman"/>
          <w:i/>
          <w:lang w:eastAsia="pl-PL"/>
        </w:rPr>
      </w:pPr>
      <w:r>
        <w:rPr>
          <w:rFonts w:eastAsia="Times New Roman" w:cs="Times New Roman"/>
          <w:i/>
          <w:lang w:eastAsia="pl-PL"/>
        </w:rPr>
        <w:t xml:space="preserve">Po otwarciu posiedzenia Przewodniczący na podstawie listy obecności podje liczbę obecnych członków i stwierdza prawomocność Rady do podejmowania decyzji. W przypadku podejmowania decyzji odnośnie wyboru operacji, w rozumieniu art. 2 pkt 9 rozporządzenia (WE) 1303/2013, które mają być realizowane w ramach opracowanej przez </w:t>
      </w:r>
      <w:r w:rsidRPr="001D0142">
        <w:rPr>
          <w:rFonts w:eastAsia="Times New Roman" w:cs="Times New Roman"/>
          <w:i/>
          <w:lang w:eastAsia="pl-PL"/>
        </w:rPr>
        <w:t>LG</w:t>
      </w:r>
      <w:r w:rsidR="00C34DFB" w:rsidRPr="001D0142">
        <w:rPr>
          <w:rFonts w:eastAsia="Times New Roman" w:cs="Times New Roman"/>
          <w:i/>
          <w:lang w:eastAsia="pl-PL"/>
        </w:rPr>
        <w:t>D</w:t>
      </w:r>
      <w:r w:rsidR="00ED0D44" w:rsidRPr="00ED0D44">
        <w:rPr>
          <w:rFonts w:eastAsia="Times New Roman" w:cs="Times New Roman"/>
          <w:i/>
          <w:lang w:eastAsia="pl-PL"/>
        </w:rPr>
        <w:t xml:space="preserve"> LSR, oraz ustalanie kwot wsparcia, postępowanie Rady określa Procedura oceny wniosków i wyboru operacji oraz ustalania kwot wsparcia.</w:t>
      </w:r>
    </w:p>
    <w:p w:rsidR="00F10B9B" w:rsidRPr="00ED322F" w:rsidRDefault="00ED0D44" w:rsidP="00F32C2C">
      <w:pPr>
        <w:pStyle w:val="Akapitzlist"/>
        <w:numPr>
          <w:ilvl w:val="1"/>
          <w:numId w:val="19"/>
        </w:numPr>
        <w:spacing w:after="0" w:line="240" w:lineRule="auto"/>
        <w:ind w:left="284" w:hanging="284"/>
        <w:jc w:val="both"/>
        <w:rPr>
          <w:rFonts w:eastAsia="Times New Roman" w:cs="Times New Roman"/>
          <w:i/>
          <w:lang w:eastAsia="pl-PL"/>
        </w:rPr>
      </w:pPr>
      <w:r w:rsidRPr="00ED0D44">
        <w:rPr>
          <w:rFonts w:eastAsia="Calibri" w:cs="Times New Roman"/>
          <w:i/>
        </w:rPr>
        <w:t>Przedmiotem wystąpień mogą być tylko sprawy objęte porządkiem posiedzenia.</w:t>
      </w:r>
    </w:p>
    <w:p w:rsidR="00F10B9B" w:rsidRPr="00ED322F" w:rsidRDefault="00ED0D44" w:rsidP="00F32C2C">
      <w:pPr>
        <w:pStyle w:val="Akapitzlist"/>
        <w:numPr>
          <w:ilvl w:val="1"/>
          <w:numId w:val="19"/>
        </w:numPr>
        <w:spacing w:after="0" w:line="240" w:lineRule="auto"/>
        <w:ind w:left="284" w:hanging="284"/>
        <w:jc w:val="both"/>
        <w:rPr>
          <w:rFonts w:eastAsia="Times New Roman" w:cs="Times New Roman"/>
          <w:i/>
          <w:lang w:eastAsia="pl-PL"/>
        </w:rPr>
      </w:pPr>
      <w:r w:rsidRPr="00ED0D44">
        <w:rPr>
          <w:rFonts w:eastAsia="Calibri" w:cs="Times New Roman"/>
          <w:i/>
        </w:rPr>
        <w:t>W dyskusji głos mogą zabierać członkowie Rady, członkowie Zarządu</w:t>
      </w:r>
      <w:r w:rsidR="003F41D7">
        <w:rPr>
          <w:rFonts w:eastAsia="Calibri" w:cs="Times New Roman"/>
          <w:i/>
        </w:rPr>
        <w:t>.</w:t>
      </w:r>
      <w:r w:rsidRPr="00ED0D44">
        <w:rPr>
          <w:rFonts w:eastAsia="Calibri" w:cs="Times New Roman"/>
          <w:i/>
        </w:rPr>
        <w:t xml:space="preserve"> </w:t>
      </w:r>
      <w:r w:rsidR="003F41D7">
        <w:rPr>
          <w:rFonts w:eastAsia="Calibri" w:cs="Times New Roman"/>
          <w:i/>
        </w:rPr>
        <w:t>O</w:t>
      </w:r>
      <w:r w:rsidRPr="00ED0D44">
        <w:rPr>
          <w:rFonts w:eastAsia="Calibri" w:cs="Times New Roman"/>
          <w:i/>
        </w:rPr>
        <w:t>soby zaproszone do udziału w posi</w:t>
      </w:r>
      <w:r w:rsidRPr="00ED0D44">
        <w:rPr>
          <w:rFonts w:eastAsia="Calibri" w:cs="Times New Roman"/>
          <w:i/>
        </w:rPr>
        <w:t>e</w:t>
      </w:r>
      <w:r w:rsidRPr="00ED0D44">
        <w:rPr>
          <w:rFonts w:eastAsia="Calibri" w:cs="Times New Roman"/>
          <w:i/>
        </w:rPr>
        <w:t>dzeniu</w:t>
      </w:r>
      <w:r w:rsidR="003F41D7">
        <w:rPr>
          <w:rFonts w:eastAsia="Calibri" w:cs="Times New Roman"/>
          <w:i/>
        </w:rPr>
        <w:t xml:space="preserve"> mogą zabierać głos w dyskusji za zgodą Przewodniczącego obrad</w:t>
      </w:r>
      <w:r w:rsidRPr="00ED0D44">
        <w:rPr>
          <w:rFonts w:eastAsia="Calibri" w:cs="Times New Roman"/>
          <w:i/>
        </w:rPr>
        <w:t>. Przewodniczący Rady może okr</w:t>
      </w:r>
      <w:r w:rsidRPr="00ED0D44">
        <w:rPr>
          <w:rFonts w:eastAsia="Calibri" w:cs="Times New Roman"/>
          <w:i/>
        </w:rPr>
        <w:t>e</w:t>
      </w:r>
      <w:r w:rsidRPr="00ED0D44">
        <w:rPr>
          <w:rFonts w:eastAsia="Calibri" w:cs="Times New Roman"/>
          <w:i/>
        </w:rPr>
        <w:t xml:space="preserve">ślić maksymalny czas wystąpienia. </w:t>
      </w:r>
    </w:p>
    <w:p w:rsidR="00F10B9B" w:rsidRPr="00ED322F" w:rsidRDefault="00ED0D44" w:rsidP="00F32C2C">
      <w:pPr>
        <w:pStyle w:val="Akapitzlist"/>
        <w:numPr>
          <w:ilvl w:val="1"/>
          <w:numId w:val="19"/>
        </w:numPr>
        <w:spacing w:after="0" w:line="240" w:lineRule="auto"/>
        <w:ind w:left="284" w:hanging="284"/>
        <w:jc w:val="both"/>
        <w:rPr>
          <w:rFonts w:eastAsia="Times New Roman" w:cs="Times New Roman"/>
          <w:i/>
          <w:lang w:eastAsia="pl-PL"/>
        </w:rPr>
      </w:pPr>
      <w:r w:rsidRPr="00ED0D44">
        <w:rPr>
          <w:rFonts w:eastAsia="Calibri" w:cs="Times New Roman"/>
          <w:i/>
        </w:rPr>
        <w:t>Przewodniczący obrad w pierwszej kolejności udziela głosu osobie reprezentującej aktualnie rozpatrywaną sprawę, osobie opiniującej operację, przedstawicielowi Zarządu, a następnie pozostałym dyskutantom w</w:t>
      </w:r>
      <w:r w:rsidRPr="00ED0D44">
        <w:rPr>
          <w:rFonts w:eastAsia="Calibri" w:cs="Times New Roman"/>
          <w:i/>
        </w:rPr>
        <w:t>e</w:t>
      </w:r>
      <w:r w:rsidRPr="00ED0D44">
        <w:rPr>
          <w:rFonts w:eastAsia="Calibri" w:cs="Times New Roman"/>
          <w:i/>
        </w:rPr>
        <w:t>dług kolejności zgłoszeń. Powtórne zabranie głosu w tym samym punkcie porządku obrad możliwe jest po wyczerpaniu listy mówców. Ograniczenie to nie dotyczy osoby referującej sprawę, osoby opiniującej oper</w:t>
      </w:r>
      <w:r w:rsidRPr="00ED0D44">
        <w:rPr>
          <w:rFonts w:eastAsia="Calibri" w:cs="Times New Roman"/>
          <w:i/>
        </w:rPr>
        <w:t>a</w:t>
      </w:r>
      <w:r w:rsidRPr="00ED0D44">
        <w:rPr>
          <w:rFonts w:eastAsia="Calibri" w:cs="Times New Roman"/>
          <w:i/>
        </w:rPr>
        <w:t>cję czy przedstawiciela Zarządu lub eksperta.</w:t>
      </w:r>
    </w:p>
    <w:p w:rsidR="00F10B9B" w:rsidRPr="00ED322F" w:rsidRDefault="00ED0D44" w:rsidP="00F32C2C">
      <w:pPr>
        <w:pStyle w:val="Akapitzlist"/>
        <w:numPr>
          <w:ilvl w:val="1"/>
          <w:numId w:val="19"/>
        </w:numPr>
        <w:spacing w:after="0" w:line="240" w:lineRule="auto"/>
        <w:ind w:left="284" w:hanging="284"/>
        <w:jc w:val="both"/>
        <w:rPr>
          <w:rFonts w:eastAsia="Times New Roman" w:cs="Times New Roman"/>
          <w:i/>
          <w:lang w:eastAsia="pl-PL"/>
        </w:rPr>
      </w:pPr>
      <w:r w:rsidRPr="00ED0D44">
        <w:rPr>
          <w:rFonts w:eastAsia="Calibri" w:cs="Times New Roman"/>
          <w:i/>
        </w:rPr>
        <w:t>Jeżeli mówca w swoim wystąpieniu odbiega od aktualnie omawianej sprawy lub przekracza maksymalny czas wystąpienia, Przewodniczący Rady może odebrać mówcy głos. Mówca, któremu odebrano głos może zażądać w tej sprawie decyzji Rady. Rada podejmuje taką decyzję niezwłocznie po wniesieniu takiego żąd</w:t>
      </w:r>
      <w:r w:rsidRPr="00ED0D44">
        <w:rPr>
          <w:rFonts w:eastAsia="Calibri" w:cs="Times New Roman"/>
          <w:i/>
        </w:rPr>
        <w:t>a</w:t>
      </w:r>
      <w:r w:rsidRPr="00ED0D44">
        <w:rPr>
          <w:rFonts w:eastAsia="Calibri" w:cs="Times New Roman"/>
          <w:i/>
        </w:rPr>
        <w:t>nia.</w:t>
      </w:r>
    </w:p>
    <w:p w:rsidR="00F10B9B" w:rsidRPr="00ED322F" w:rsidRDefault="00ED0D44" w:rsidP="00F32C2C">
      <w:pPr>
        <w:pStyle w:val="Akapitzlist"/>
        <w:numPr>
          <w:ilvl w:val="1"/>
          <w:numId w:val="19"/>
        </w:numPr>
        <w:spacing w:after="0" w:line="240" w:lineRule="auto"/>
        <w:ind w:left="284" w:hanging="284"/>
        <w:jc w:val="both"/>
        <w:rPr>
          <w:rFonts w:eastAsia="Times New Roman" w:cs="Times New Roman"/>
          <w:i/>
          <w:lang w:eastAsia="pl-PL"/>
        </w:rPr>
      </w:pPr>
      <w:r w:rsidRPr="00ED0D44">
        <w:rPr>
          <w:rFonts w:eastAsia="Calibri" w:cs="Times New Roman"/>
          <w:i/>
        </w:rPr>
        <w:t>Jeżeli treść lub forma wystąpienia albo też zachowanie mówcy w sposób oczywisty zakłóca porządek obrad, lub powagę posiedzenia, Przewodniczący Rady przywołuje mówcę do porządku lub odbiera mu głos.</w:t>
      </w:r>
    </w:p>
    <w:p w:rsidR="00F10B9B" w:rsidRPr="00ED322F" w:rsidRDefault="00ED0D44" w:rsidP="00F32C2C">
      <w:pPr>
        <w:pStyle w:val="Akapitzlist"/>
        <w:numPr>
          <w:ilvl w:val="1"/>
          <w:numId w:val="19"/>
        </w:numPr>
        <w:spacing w:after="0" w:line="240" w:lineRule="auto"/>
        <w:ind w:left="284" w:hanging="284"/>
        <w:jc w:val="both"/>
        <w:rPr>
          <w:rFonts w:eastAsia="Times New Roman" w:cs="Times New Roman"/>
          <w:i/>
          <w:lang w:eastAsia="pl-PL"/>
        </w:rPr>
      </w:pPr>
      <w:r w:rsidRPr="00ED0D44">
        <w:rPr>
          <w:rFonts w:eastAsia="Calibri" w:cs="Times New Roman"/>
          <w:i/>
        </w:rPr>
        <w:t>Po wyczerpaniu listy mówców Przewodniczący Rady zamyka dyskusję. W razie potrzeby Przewodniczący Rady może zarządzić przerwę.</w:t>
      </w:r>
    </w:p>
    <w:p w:rsidR="00EB0D80" w:rsidRPr="00ED322F" w:rsidRDefault="00ED0D44" w:rsidP="00F32C2C">
      <w:pPr>
        <w:pStyle w:val="Akapitzlist"/>
        <w:numPr>
          <w:ilvl w:val="1"/>
          <w:numId w:val="19"/>
        </w:numPr>
        <w:spacing w:after="0" w:line="240" w:lineRule="auto"/>
        <w:ind w:left="284" w:hanging="284"/>
        <w:jc w:val="both"/>
        <w:rPr>
          <w:rFonts w:eastAsia="Times New Roman" w:cs="Times New Roman"/>
          <w:i/>
          <w:lang w:eastAsia="pl-PL"/>
        </w:rPr>
      </w:pPr>
      <w:r w:rsidRPr="00ED0D44">
        <w:rPr>
          <w:rFonts w:eastAsia="Calibri" w:cs="Times New Roman"/>
          <w:i/>
        </w:rPr>
        <w:t xml:space="preserve">Po zamknięciu dyskusji Przewodniczący Rady rozpoczyna procedurę głosowania. Od tej chwili można zabrać głos tylko w celu zgłoszenia lub uzasadnienia wniosku formalnego o sposobie lub porządku głosowania i to jedynie przed zarządzeniem głosowania przez Przewodniczącego. Zarządzenie głosowania odbywa się po wysłuchaniu pracownika biura LGD oddelegowanego do pomocy w pracy Rady, którego zadaniem jest </w:t>
      </w:r>
      <w:r w:rsidRPr="00ED0D44">
        <w:rPr>
          <w:rFonts w:eastAsia="Calibri" w:cs="Times New Roman"/>
          <w:i/>
        </w:rPr>
        <w:lastRenderedPageBreak/>
        <w:t>wsparcie Przewodniczącego i Rady w zapewnieniu spójności i kompletności wypełniania kart oceny lub i</w:t>
      </w:r>
      <w:r w:rsidRPr="00ED0D44">
        <w:rPr>
          <w:rFonts w:eastAsia="Calibri" w:cs="Times New Roman"/>
          <w:i/>
        </w:rPr>
        <w:t>n</w:t>
      </w:r>
      <w:r w:rsidRPr="00ED0D44">
        <w:rPr>
          <w:rFonts w:eastAsia="Calibri" w:cs="Times New Roman"/>
          <w:i/>
        </w:rPr>
        <w:t xml:space="preserve">nych działaniach, w tych konieczne jest podjęcie decyzji przez Radę. </w:t>
      </w:r>
    </w:p>
    <w:p w:rsidR="000947B9" w:rsidRPr="00ED322F" w:rsidRDefault="000947B9" w:rsidP="008A157A">
      <w:pPr>
        <w:spacing w:after="0"/>
        <w:jc w:val="both"/>
        <w:rPr>
          <w:rFonts w:eastAsia="Calibri" w:cs="Times New Roman"/>
          <w:b/>
          <w:i/>
          <w:noProof/>
        </w:rPr>
      </w:pPr>
    </w:p>
    <w:p w:rsidR="003133DD" w:rsidRPr="00ED322F" w:rsidRDefault="00ED0D44" w:rsidP="00081296">
      <w:pPr>
        <w:spacing w:after="0"/>
        <w:ind w:left="360"/>
        <w:jc w:val="center"/>
        <w:rPr>
          <w:rFonts w:eastAsia="Calibri" w:cs="Times New Roman"/>
          <w:b/>
          <w:i/>
          <w:noProof/>
        </w:rPr>
      </w:pPr>
      <w:r w:rsidRPr="00ED0D44">
        <w:rPr>
          <w:rFonts w:eastAsia="Calibri" w:cs="Times New Roman"/>
          <w:b/>
          <w:i/>
          <w:noProof/>
        </w:rPr>
        <w:t>§ 12</w:t>
      </w:r>
    </w:p>
    <w:p w:rsidR="00F10B9B" w:rsidRPr="00ED322F" w:rsidRDefault="00ED0D44" w:rsidP="00081296">
      <w:pPr>
        <w:spacing w:after="0"/>
        <w:ind w:left="360"/>
        <w:jc w:val="center"/>
        <w:rPr>
          <w:rFonts w:eastAsia="Calibri" w:cs="Times New Roman"/>
          <w:b/>
          <w:i/>
          <w:noProof/>
        </w:rPr>
      </w:pPr>
      <w:r w:rsidRPr="00ED0D44">
        <w:rPr>
          <w:rFonts w:eastAsia="Calibri" w:cs="Times New Roman"/>
          <w:b/>
          <w:i/>
          <w:noProof/>
        </w:rPr>
        <w:t xml:space="preserve">Zgłaszanie wniosków formalnych </w:t>
      </w:r>
    </w:p>
    <w:p w:rsidR="003133DD" w:rsidRPr="00ED322F" w:rsidRDefault="00ED0D44" w:rsidP="008F18D0">
      <w:pPr>
        <w:numPr>
          <w:ilvl w:val="0"/>
          <w:numId w:val="15"/>
        </w:numPr>
        <w:spacing w:after="0" w:line="240" w:lineRule="auto"/>
        <w:jc w:val="both"/>
        <w:rPr>
          <w:rFonts w:eastAsia="Calibri" w:cs="Times New Roman"/>
          <w:i/>
          <w:noProof/>
        </w:rPr>
      </w:pPr>
      <w:r w:rsidRPr="00ED0D44">
        <w:rPr>
          <w:rFonts w:eastAsia="Calibri" w:cs="Times New Roman"/>
          <w:i/>
          <w:noProof/>
        </w:rPr>
        <w:t xml:space="preserve">Przewodniczący Rady może udzielić głosu poza kolejnością zgłoszonych mówców, jeżeli zabranie głosu wiąże się bezpośrednio z głosem przedmówcy lub w trybie sprostowania, jednak nie dłużej niż 2 minuty. Poza kolejnością może także udzielić głosu członkom Zarządu, </w:t>
      </w:r>
      <w:r w:rsidRPr="001D0142">
        <w:rPr>
          <w:rFonts w:eastAsia="Calibri" w:cs="Times New Roman"/>
          <w:i/>
        </w:rPr>
        <w:t>osobie referującej sprawę</w:t>
      </w:r>
      <w:r w:rsidRPr="00ED0D44">
        <w:rPr>
          <w:rFonts w:eastAsia="Calibri" w:cs="Times New Roman"/>
          <w:i/>
        </w:rPr>
        <w:t xml:space="preserve"> i osobie opiniującej projekt</w:t>
      </w:r>
      <w:r w:rsidRPr="00ED0D44">
        <w:rPr>
          <w:rFonts w:eastAsia="Calibri" w:cs="Times New Roman"/>
          <w:i/>
          <w:noProof/>
        </w:rPr>
        <w:t>.</w:t>
      </w:r>
    </w:p>
    <w:p w:rsidR="003133DD" w:rsidRPr="00ED322F" w:rsidRDefault="00ED0D44" w:rsidP="008F18D0">
      <w:pPr>
        <w:numPr>
          <w:ilvl w:val="0"/>
          <w:numId w:val="15"/>
        </w:numPr>
        <w:tabs>
          <w:tab w:val="num" w:pos="426"/>
        </w:tabs>
        <w:spacing w:after="0" w:line="240" w:lineRule="auto"/>
        <w:jc w:val="both"/>
        <w:rPr>
          <w:rFonts w:eastAsia="Calibri" w:cs="Times New Roman"/>
          <w:i/>
          <w:noProof/>
        </w:rPr>
      </w:pPr>
      <w:r w:rsidRPr="00ED0D44">
        <w:rPr>
          <w:rFonts w:eastAsia="Calibri" w:cs="Times New Roman"/>
          <w:i/>
          <w:noProof/>
        </w:rPr>
        <w:t>Poza kolejnością udziela się głosu w sprawie zgłoszenia wniosku formalnego, w szczególności w sprawach:</w:t>
      </w:r>
    </w:p>
    <w:p w:rsidR="003133DD" w:rsidRPr="00ED322F" w:rsidRDefault="00ED0D44" w:rsidP="008F18D0">
      <w:pPr>
        <w:numPr>
          <w:ilvl w:val="1"/>
          <w:numId w:val="15"/>
        </w:numPr>
        <w:spacing w:after="0" w:line="240" w:lineRule="auto"/>
        <w:jc w:val="both"/>
        <w:rPr>
          <w:rFonts w:eastAsia="Calibri" w:cs="Times New Roman"/>
          <w:i/>
          <w:noProof/>
        </w:rPr>
      </w:pPr>
      <w:r w:rsidRPr="00ED0D44">
        <w:rPr>
          <w:rFonts w:eastAsia="Calibri" w:cs="Times New Roman"/>
          <w:i/>
          <w:noProof/>
        </w:rPr>
        <w:t>stwierdzenia kworum,</w:t>
      </w:r>
    </w:p>
    <w:p w:rsidR="003133DD" w:rsidRPr="00ED322F" w:rsidRDefault="00ED0D44" w:rsidP="008F18D0">
      <w:pPr>
        <w:numPr>
          <w:ilvl w:val="1"/>
          <w:numId w:val="15"/>
        </w:numPr>
        <w:spacing w:after="0" w:line="240" w:lineRule="auto"/>
        <w:jc w:val="both"/>
        <w:rPr>
          <w:rFonts w:eastAsia="Calibri" w:cs="Times New Roman"/>
          <w:i/>
          <w:noProof/>
        </w:rPr>
      </w:pPr>
      <w:r w:rsidRPr="00ED0D44">
        <w:rPr>
          <w:rFonts w:eastAsia="Calibri" w:cs="Times New Roman"/>
          <w:i/>
          <w:noProof/>
        </w:rPr>
        <w:t>sprawdzenia listy obecności,</w:t>
      </w:r>
    </w:p>
    <w:p w:rsidR="003133DD" w:rsidRPr="00ED322F" w:rsidRDefault="00ED0D44" w:rsidP="008F18D0">
      <w:pPr>
        <w:numPr>
          <w:ilvl w:val="1"/>
          <w:numId w:val="15"/>
        </w:numPr>
        <w:spacing w:after="0" w:line="240" w:lineRule="auto"/>
        <w:jc w:val="both"/>
        <w:rPr>
          <w:rFonts w:eastAsia="Calibri" w:cs="Times New Roman"/>
          <w:i/>
          <w:noProof/>
        </w:rPr>
      </w:pPr>
      <w:r w:rsidRPr="00ED0D44">
        <w:rPr>
          <w:rFonts w:eastAsia="Calibri" w:cs="Times New Roman"/>
          <w:i/>
          <w:noProof/>
        </w:rPr>
        <w:t>przerwania, odroczenia lub zamknięcia sesji,</w:t>
      </w:r>
    </w:p>
    <w:p w:rsidR="003133DD" w:rsidRPr="00ED322F" w:rsidRDefault="00ED0D44" w:rsidP="008F18D0">
      <w:pPr>
        <w:numPr>
          <w:ilvl w:val="1"/>
          <w:numId w:val="15"/>
        </w:numPr>
        <w:spacing w:after="0" w:line="240" w:lineRule="auto"/>
        <w:jc w:val="both"/>
        <w:rPr>
          <w:rFonts w:eastAsia="Calibri" w:cs="Times New Roman"/>
          <w:i/>
          <w:noProof/>
        </w:rPr>
      </w:pPr>
      <w:r w:rsidRPr="00ED0D44">
        <w:rPr>
          <w:rFonts w:eastAsia="Calibri" w:cs="Times New Roman"/>
          <w:i/>
          <w:noProof/>
        </w:rPr>
        <w:t>zmiany porządku posiedzenia (kolejności rozpatrywania poszczególnych punktów),</w:t>
      </w:r>
    </w:p>
    <w:p w:rsidR="003133DD" w:rsidRPr="00ED322F" w:rsidRDefault="00ED0D44" w:rsidP="008F18D0">
      <w:pPr>
        <w:numPr>
          <w:ilvl w:val="1"/>
          <w:numId w:val="15"/>
        </w:numPr>
        <w:spacing w:after="0" w:line="240" w:lineRule="auto"/>
        <w:jc w:val="both"/>
        <w:rPr>
          <w:rFonts w:eastAsia="Calibri" w:cs="Times New Roman"/>
          <w:i/>
          <w:noProof/>
        </w:rPr>
      </w:pPr>
      <w:r w:rsidRPr="00ED0D44">
        <w:rPr>
          <w:rFonts w:eastAsia="Calibri" w:cs="Times New Roman"/>
          <w:i/>
          <w:noProof/>
        </w:rPr>
        <w:t>głosowania bez dyskusji,</w:t>
      </w:r>
    </w:p>
    <w:p w:rsidR="003133DD" w:rsidRPr="00ED322F" w:rsidRDefault="00ED0D44" w:rsidP="008F18D0">
      <w:pPr>
        <w:numPr>
          <w:ilvl w:val="1"/>
          <w:numId w:val="15"/>
        </w:numPr>
        <w:spacing w:after="0" w:line="240" w:lineRule="auto"/>
        <w:jc w:val="both"/>
        <w:rPr>
          <w:rFonts w:eastAsia="Calibri" w:cs="Times New Roman"/>
          <w:i/>
          <w:noProof/>
        </w:rPr>
      </w:pPr>
      <w:r w:rsidRPr="00ED0D44">
        <w:rPr>
          <w:rFonts w:eastAsia="Calibri" w:cs="Times New Roman"/>
          <w:i/>
          <w:noProof/>
        </w:rPr>
        <w:t>zamknięcia listy mówców,</w:t>
      </w:r>
    </w:p>
    <w:p w:rsidR="003133DD" w:rsidRPr="00ED322F" w:rsidRDefault="00ED0D44" w:rsidP="008F18D0">
      <w:pPr>
        <w:numPr>
          <w:ilvl w:val="1"/>
          <w:numId w:val="15"/>
        </w:numPr>
        <w:spacing w:after="0" w:line="240" w:lineRule="auto"/>
        <w:jc w:val="both"/>
        <w:rPr>
          <w:rFonts w:eastAsia="Calibri" w:cs="Times New Roman"/>
          <w:i/>
          <w:noProof/>
        </w:rPr>
      </w:pPr>
      <w:r w:rsidRPr="00ED0D44">
        <w:rPr>
          <w:rFonts w:eastAsia="Calibri" w:cs="Times New Roman"/>
          <w:i/>
          <w:noProof/>
        </w:rPr>
        <w:t>ograniczenia czasu wystąpień mówców,</w:t>
      </w:r>
    </w:p>
    <w:p w:rsidR="003133DD" w:rsidRPr="00ED322F" w:rsidRDefault="00ED0D44" w:rsidP="008F18D0">
      <w:pPr>
        <w:numPr>
          <w:ilvl w:val="1"/>
          <w:numId w:val="15"/>
        </w:numPr>
        <w:spacing w:after="0" w:line="240" w:lineRule="auto"/>
        <w:jc w:val="both"/>
        <w:rPr>
          <w:rFonts w:eastAsia="Calibri" w:cs="Times New Roman"/>
          <w:i/>
          <w:noProof/>
        </w:rPr>
      </w:pPr>
      <w:r w:rsidRPr="00ED0D44">
        <w:rPr>
          <w:rFonts w:eastAsia="Calibri" w:cs="Times New Roman"/>
          <w:i/>
          <w:noProof/>
        </w:rPr>
        <w:t>zamknięcia dyskusji,</w:t>
      </w:r>
    </w:p>
    <w:p w:rsidR="003133DD" w:rsidRPr="00ED322F" w:rsidRDefault="00ED0D44" w:rsidP="008F18D0">
      <w:pPr>
        <w:numPr>
          <w:ilvl w:val="1"/>
          <w:numId w:val="15"/>
        </w:numPr>
        <w:spacing w:after="0" w:line="240" w:lineRule="auto"/>
        <w:jc w:val="both"/>
        <w:rPr>
          <w:rFonts w:eastAsia="Calibri" w:cs="Times New Roman"/>
          <w:i/>
          <w:noProof/>
        </w:rPr>
      </w:pPr>
      <w:r w:rsidRPr="00ED0D44">
        <w:rPr>
          <w:rFonts w:eastAsia="Calibri" w:cs="Times New Roman"/>
          <w:i/>
          <w:noProof/>
        </w:rPr>
        <w:t>zarządzenia przerwy,</w:t>
      </w:r>
    </w:p>
    <w:p w:rsidR="003133DD" w:rsidRPr="00ED322F" w:rsidRDefault="00ED0D44" w:rsidP="008F18D0">
      <w:pPr>
        <w:numPr>
          <w:ilvl w:val="1"/>
          <w:numId w:val="15"/>
        </w:numPr>
        <w:spacing w:after="0" w:line="240" w:lineRule="auto"/>
        <w:jc w:val="both"/>
        <w:rPr>
          <w:rFonts w:eastAsia="Calibri" w:cs="Times New Roman"/>
          <w:i/>
          <w:noProof/>
        </w:rPr>
      </w:pPr>
      <w:r w:rsidRPr="00ED0D44">
        <w:rPr>
          <w:rFonts w:eastAsia="Calibri" w:cs="Times New Roman"/>
          <w:i/>
          <w:noProof/>
        </w:rPr>
        <w:t xml:space="preserve">zarządzenia głosowania </w:t>
      </w:r>
      <w:r w:rsidR="003F41D7">
        <w:rPr>
          <w:rFonts w:eastAsia="Calibri" w:cs="Times New Roman"/>
          <w:i/>
          <w:noProof/>
        </w:rPr>
        <w:t>pisemnego</w:t>
      </w:r>
      <w:r w:rsidRPr="00ED0D44">
        <w:rPr>
          <w:rFonts w:eastAsia="Calibri" w:cs="Times New Roman"/>
          <w:i/>
          <w:noProof/>
        </w:rPr>
        <w:t>,</w:t>
      </w:r>
    </w:p>
    <w:p w:rsidR="003133DD" w:rsidRPr="00ED322F" w:rsidRDefault="00ED0D44" w:rsidP="008F18D0">
      <w:pPr>
        <w:numPr>
          <w:ilvl w:val="1"/>
          <w:numId w:val="15"/>
        </w:numPr>
        <w:spacing w:after="0" w:line="240" w:lineRule="auto"/>
        <w:jc w:val="both"/>
        <w:rPr>
          <w:rFonts w:eastAsia="Calibri" w:cs="Times New Roman"/>
          <w:i/>
          <w:noProof/>
        </w:rPr>
      </w:pPr>
      <w:r w:rsidRPr="00ED0D44">
        <w:rPr>
          <w:rFonts w:eastAsia="Calibri" w:cs="Times New Roman"/>
          <w:i/>
          <w:noProof/>
        </w:rPr>
        <w:t>przeliczenia głosów,</w:t>
      </w:r>
    </w:p>
    <w:p w:rsidR="003133DD" w:rsidRPr="00ED322F" w:rsidRDefault="00ED0D44" w:rsidP="008F18D0">
      <w:pPr>
        <w:numPr>
          <w:ilvl w:val="1"/>
          <w:numId w:val="15"/>
        </w:numPr>
        <w:spacing w:after="0" w:line="240" w:lineRule="auto"/>
        <w:jc w:val="both"/>
        <w:rPr>
          <w:rFonts w:eastAsia="Calibri" w:cs="Times New Roman"/>
          <w:i/>
          <w:noProof/>
        </w:rPr>
      </w:pPr>
      <w:r w:rsidRPr="00ED0D44">
        <w:rPr>
          <w:rFonts w:eastAsia="Calibri" w:cs="Times New Roman"/>
          <w:i/>
          <w:noProof/>
        </w:rPr>
        <w:t>reasumpcji głosowania.</w:t>
      </w:r>
    </w:p>
    <w:p w:rsidR="003133DD" w:rsidRPr="00ED322F" w:rsidRDefault="00ED0D44" w:rsidP="008F18D0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eastAsia="Calibri" w:cs="Times New Roman"/>
          <w:i/>
          <w:noProof/>
        </w:rPr>
      </w:pPr>
      <w:r w:rsidRPr="00ED0D44">
        <w:rPr>
          <w:rFonts w:eastAsia="Calibri" w:cs="Times New Roman"/>
          <w:i/>
          <w:noProof/>
        </w:rPr>
        <w:t>Wniosek formalny powinien zawierać żądanie i zwięzłe uzasadnienie, a wystąpienie w tej sprawie nie może trwać dłużej niż 2 minuty.</w:t>
      </w:r>
    </w:p>
    <w:p w:rsidR="003133DD" w:rsidRPr="00ED322F" w:rsidRDefault="00ED0D44" w:rsidP="008F18D0">
      <w:pPr>
        <w:numPr>
          <w:ilvl w:val="0"/>
          <w:numId w:val="15"/>
        </w:numPr>
        <w:spacing w:after="0" w:line="240" w:lineRule="auto"/>
        <w:jc w:val="both"/>
        <w:rPr>
          <w:rFonts w:eastAsia="Calibri" w:cs="Times New Roman"/>
          <w:i/>
          <w:noProof/>
        </w:rPr>
      </w:pPr>
      <w:r w:rsidRPr="00ED0D44">
        <w:rPr>
          <w:rFonts w:eastAsia="Calibri" w:cs="Times New Roman"/>
          <w:i/>
          <w:noProof/>
        </w:rPr>
        <w:t>Rada rozstrzyga o wniosku formalnym niezwłocznie po jego zgłoszeniu. O przyjęciu lub odrzuceniu wniosku Rada rozstrzyga po wysłuchaniu wnioskodawcy i ewentualnie jednego przeciwnika wniosku.</w:t>
      </w:r>
    </w:p>
    <w:p w:rsidR="003133DD" w:rsidRPr="00ED322F" w:rsidRDefault="00ED0D44" w:rsidP="008F18D0">
      <w:pPr>
        <w:numPr>
          <w:ilvl w:val="0"/>
          <w:numId w:val="15"/>
        </w:numPr>
        <w:spacing w:after="0" w:line="240" w:lineRule="auto"/>
        <w:jc w:val="both"/>
        <w:rPr>
          <w:rFonts w:eastAsia="Calibri" w:cs="Times New Roman"/>
          <w:i/>
          <w:noProof/>
        </w:rPr>
      </w:pPr>
      <w:r w:rsidRPr="00ED0D44">
        <w:rPr>
          <w:rFonts w:eastAsia="Calibri" w:cs="Times New Roman"/>
          <w:i/>
          <w:noProof/>
        </w:rPr>
        <w:t>Wniosków formalnych, o których mowa w ust. 2 pkt 1 i 2 nie poddaje się pod głosowanie.</w:t>
      </w:r>
    </w:p>
    <w:p w:rsidR="003B1D6F" w:rsidRPr="00ED322F" w:rsidRDefault="003B1D6F" w:rsidP="00F10B9B">
      <w:pPr>
        <w:tabs>
          <w:tab w:val="left" w:pos="3620"/>
          <w:tab w:val="center" w:pos="4716"/>
        </w:tabs>
        <w:spacing w:after="0" w:line="240" w:lineRule="auto"/>
        <w:rPr>
          <w:rFonts w:eastAsia="Times New Roman" w:cs="Times New Roman"/>
          <w:bCs/>
          <w:i/>
          <w:lang w:eastAsia="pl-PL"/>
        </w:rPr>
      </w:pPr>
    </w:p>
    <w:p w:rsidR="00F10B9B" w:rsidRPr="00ED322F" w:rsidRDefault="00ED0D44" w:rsidP="00F10B9B">
      <w:pPr>
        <w:spacing w:after="0" w:line="240" w:lineRule="auto"/>
        <w:jc w:val="center"/>
        <w:rPr>
          <w:rFonts w:eastAsia="Times New Roman" w:cs="Times New Roman"/>
          <w:b/>
          <w:i/>
          <w:lang w:eastAsia="pl-PL"/>
        </w:rPr>
      </w:pPr>
      <w:r w:rsidRPr="00ED0D44">
        <w:rPr>
          <w:rFonts w:eastAsia="Times New Roman" w:cs="Times New Roman"/>
          <w:b/>
          <w:i/>
          <w:lang w:eastAsia="pl-PL"/>
        </w:rPr>
        <w:t xml:space="preserve">§ 13 </w:t>
      </w:r>
    </w:p>
    <w:p w:rsidR="00F10B9B" w:rsidRPr="00ED322F" w:rsidRDefault="00ED0D44" w:rsidP="00F10B9B">
      <w:pPr>
        <w:spacing w:after="0" w:line="240" w:lineRule="auto"/>
        <w:jc w:val="center"/>
        <w:rPr>
          <w:rFonts w:eastAsia="Times New Roman" w:cs="Times New Roman"/>
          <w:b/>
          <w:i/>
          <w:lang w:eastAsia="pl-PL"/>
        </w:rPr>
      </w:pPr>
      <w:r w:rsidRPr="00ED0D44">
        <w:rPr>
          <w:rFonts w:eastAsia="Times New Roman" w:cs="Times New Roman"/>
          <w:b/>
          <w:i/>
          <w:lang w:eastAsia="pl-PL"/>
        </w:rPr>
        <w:t>Wolne głosy, wnioski i zapytania</w:t>
      </w:r>
    </w:p>
    <w:p w:rsidR="003B1D6F" w:rsidRPr="00ED322F" w:rsidRDefault="003B1D6F" w:rsidP="00081296">
      <w:pPr>
        <w:tabs>
          <w:tab w:val="left" w:pos="3620"/>
          <w:tab w:val="center" w:pos="4716"/>
        </w:tabs>
        <w:spacing w:after="0" w:line="240" w:lineRule="auto"/>
        <w:jc w:val="center"/>
        <w:rPr>
          <w:rFonts w:eastAsia="Times New Roman" w:cs="Times New Roman"/>
          <w:b/>
          <w:i/>
          <w:lang w:eastAsia="pl-PL"/>
        </w:rPr>
      </w:pPr>
    </w:p>
    <w:p w:rsidR="003B1D6F" w:rsidRPr="00ED322F" w:rsidRDefault="00ED0D44" w:rsidP="008F18D0">
      <w:pPr>
        <w:numPr>
          <w:ilvl w:val="0"/>
          <w:numId w:val="17"/>
        </w:numPr>
        <w:spacing w:after="0" w:line="240" w:lineRule="auto"/>
        <w:jc w:val="both"/>
        <w:rPr>
          <w:rFonts w:eastAsia="Calibri" w:cs="Times New Roman"/>
          <w:i/>
        </w:rPr>
      </w:pPr>
      <w:r w:rsidRPr="00ED0D44">
        <w:rPr>
          <w:rFonts w:eastAsia="Calibri" w:cs="Times New Roman"/>
          <w:i/>
        </w:rPr>
        <w:t>Wolne głosy, wnioski i zapytania formułowane są ustnie na każdym posiedzeniu Rady, a odpowiedzi na nie udzielane są bezpośrednio na danym posiedzeniu.</w:t>
      </w:r>
    </w:p>
    <w:p w:rsidR="003B1D6F" w:rsidRPr="00ED322F" w:rsidRDefault="00ED0D44" w:rsidP="008F18D0">
      <w:pPr>
        <w:numPr>
          <w:ilvl w:val="0"/>
          <w:numId w:val="17"/>
        </w:numPr>
        <w:spacing w:after="0" w:line="240" w:lineRule="auto"/>
        <w:jc w:val="both"/>
        <w:rPr>
          <w:rFonts w:eastAsia="Calibri" w:cs="Times New Roman"/>
          <w:b/>
          <w:i/>
          <w:noProof/>
        </w:rPr>
      </w:pPr>
      <w:r w:rsidRPr="00ED0D44">
        <w:rPr>
          <w:rFonts w:eastAsia="Calibri" w:cs="Times New Roman"/>
          <w:i/>
        </w:rPr>
        <w:t>Czas formułowania zapytania nie może przekroczyć 3 minut.</w:t>
      </w:r>
    </w:p>
    <w:p w:rsidR="00F10B9B" w:rsidRPr="00ED322F" w:rsidRDefault="00ED0D44" w:rsidP="008F18D0">
      <w:pPr>
        <w:numPr>
          <w:ilvl w:val="0"/>
          <w:numId w:val="17"/>
        </w:numPr>
        <w:spacing w:after="0" w:line="240" w:lineRule="auto"/>
        <w:jc w:val="both"/>
        <w:rPr>
          <w:rFonts w:eastAsia="Calibri" w:cs="Times New Roman"/>
          <w:i/>
        </w:rPr>
      </w:pPr>
      <w:r w:rsidRPr="00ED0D44">
        <w:rPr>
          <w:rFonts w:eastAsia="Calibri" w:cs="Times New Roman"/>
          <w:i/>
        </w:rPr>
        <w:t xml:space="preserve">Jeśli udzielenie odpowiedzi, o której mowa w ust. 1, nie będzie możliwe na danym posiedzeniu, udziela się jej na następnym posiedzeniu lub pisemnie, w terminie 14 dni od zakończenia posiedzenia. </w:t>
      </w:r>
    </w:p>
    <w:p w:rsidR="003B1D6F" w:rsidRPr="00ED322F" w:rsidRDefault="00ED0D44" w:rsidP="008F18D0">
      <w:pPr>
        <w:numPr>
          <w:ilvl w:val="0"/>
          <w:numId w:val="17"/>
        </w:numPr>
        <w:spacing w:after="0" w:line="240" w:lineRule="auto"/>
        <w:jc w:val="both"/>
        <w:rPr>
          <w:rFonts w:eastAsia="Calibri" w:cs="Times New Roman"/>
          <w:i/>
        </w:rPr>
      </w:pPr>
      <w:r w:rsidRPr="00ED0D44">
        <w:rPr>
          <w:rFonts w:eastAsia="Calibri" w:cs="Times New Roman"/>
          <w:i/>
        </w:rPr>
        <w:t>Po wyczerpaniu porządku posiedzenia, Przewodniczący Rady zamyka posiedzenie</w:t>
      </w:r>
    </w:p>
    <w:p w:rsidR="003B1D6F" w:rsidRPr="00ED322F" w:rsidRDefault="003B1D6F" w:rsidP="008A157A">
      <w:pPr>
        <w:tabs>
          <w:tab w:val="left" w:pos="3620"/>
          <w:tab w:val="center" w:pos="4716"/>
        </w:tabs>
        <w:spacing w:after="0" w:line="240" w:lineRule="auto"/>
        <w:jc w:val="both"/>
        <w:rPr>
          <w:rFonts w:eastAsia="Times New Roman" w:cs="Times New Roman"/>
          <w:bCs/>
          <w:i/>
          <w:lang w:eastAsia="pl-PL"/>
        </w:rPr>
      </w:pPr>
    </w:p>
    <w:p w:rsidR="00F10B9B" w:rsidRPr="00ED322F" w:rsidRDefault="00ED0D44" w:rsidP="00F10B9B">
      <w:pPr>
        <w:spacing w:after="0" w:line="240" w:lineRule="auto"/>
        <w:jc w:val="center"/>
        <w:rPr>
          <w:rFonts w:eastAsia="Calibri" w:cs="Times New Roman"/>
          <w:b/>
          <w:i/>
          <w:noProof/>
        </w:rPr>
      </w:pPr>
      <w:r w:rsidRPr="00ED0D44">
        <w:rPr>
          <w:rFonts w:eastAsia="Calibri" w:cs="Times New Roman"/>
          <w:b/>
          <w:i/>
          <w:noProof/>
        </w:rPr>
        <w:t>§ 14</w:t>
      </w:r>
    </w:p>
    <w:p w:rsidR="00081296" w:rsidRPr="00ED322F" w:rsidRDefault="00ED0D44" w:rsidP="00F10B9B">
      <w:pPr>
        <w:spacing w:after="0" w:line="240" w:lineRule="auto"/>
        <w:jc w:val="center"/>
        <w:rPr>
          <w:rFonts w:eastAsia="Times New Roman" w:cs="Times New Roman"/>
          <w:b/>
          <w:i/>
          <w:lang w:eastAsia="pl-PL"/>
        </w:rPr>
      </w:pPr>
      <w:r w:rsidRPr="00ED0D44">
        <w:rPr>
          <w:rFonts w:eastAsia="Times New Roman" w:cs="Times New Roman"/>
          <w:b/>
          <w:i/>
          <w:lang w:eastAsia="pl-PL"/>
        </w:rPr>
        <w:t>Dokumentacja z posiedzeń Rady</w:t>
      </w:r>
    </w:p>
    <w:p w:rsidR="00F10B9B" w:rsidRPr="00ED322F" w:rsidRDefault="00F10B9B" w:rsidP="00F10B9B">
      <w:pPr>
        <w:spacing w:after="0" w:line="240" w:lineRule="auto"/>
        <w:jc w:val="center"/>
        <w:rPr>
          <w:rFonts w:eastAsia="Calibri" w:cs="Times New Roman"/>
          <w:i/>
        </w:rPr>
      </w:pPr>
    </w:p>
    <w:p w:rsidR="00081296" w:rsidRPr="00ED322F" w:rsidRDefault="00ED0D44" w:rsidP="008F18D0">
      <w:pPr>
        <w:pStyle w:val="Akapitzlist"/>
        <w:numPr>
          <w:ilvl w:val="1"/>
          <w:numId w:val="3"/>
        </w:numPr>
        <w:spacing w:after="0" w:line="240" w:lineRule="auto"/>
        <w:ind w:left="284" w:hanging="284"/>
        <w:jc w:val="both"/>
        <w:rPr>
          <w:rFonts w:eastAsia="Times New Roman" w:cs="Times New Roman"/>
          <w:i/>
          <w:lang w:eastAsia="pl-PL"/>
        </w:rPr>
      </w:pPr>
      <w:r w:rsidRPr="00ED0D44">
        <w:rPr>
          <w:rFonts w:eastAsia="Times New Roman" w:cs="Times New Roman"/>
          <w:i/>
          <w:lang w:eastAsia="pl-PL"/>
        </w:rPr>
        <w:t>Z posiedzenia Rady sporządzany jest protokół.</w:t>
      </w:r>
    </w:p>
    <w:p w:rsidR="00081296" w:rsidRPr="00ED322F" w:rsidRDefault="00ED0D44" w:rsidP="008F18D0">
      <w:pPr>
        <w:pStyle w:val="Akapitzlist"/>
        <w:numPr>
          <w:ilvl w:val="1"/>
          <w:numId w:val="3"/>
        </w:numPr>
        <w:spacing w:after="0" w:line="240" w:lineRule="auto"/>
        <w:ind w:left="284" w:hanging="284"/>
        <w:jc w:val="both"/>
        <w:rPr>
          <w:rFonts w:eastAsia="Times New Roman" w:cs="Times New Roman"/>
          <w:i/>
          <w:lang w:eastAsia="pl-PL"/>
        </w:rPr>
      </w:pPr>
      <w:r w:rsidRPr="00ED0D44">
        <w:rPr>
          <w:rFonts w:eastAsia="Times New Roman" w:cs="Times New Roman"/>
          <w:i/>
          <w:lang w:eastAsia="pl-PL"/>
        </w:rPr>
        <w:t>Protokół z posiedzenia, powinien zawierać, w szczególności:</w:t>
      </w:r>
    </w:p>
    <w:p w:rsidR="00081296" w:rsidRPr="00ED322F" w:rsidRDefault="00ED0D44" w:rsidP="008F18D0">
      <w:pPr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i/>
          <w:lang w:eastAsia="pl-PL"/>
        </w:rPr>
      </w:pPr>
      <w:r w:rsidRPr="00ED0D44">
        <w:rPr>
          <w:rFonts w:eastAsia="Times New Roman" w:cs="Times New Roman"/>
          <w:i/>
          <w:lang w:eastAsia="pl-PL"/>
        </w:rPr>
        <w:t xml:space="preserve">liczbę obecnych członków Rady </w:t>
      </w:r>
    </w:p>
    <w:p w:rsidR="00081296" w:rsidRPr="00ED322F" w:rsidRDefault="00ED0D44" w:rsidP="008F18D0">
      <w:pPr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i/>
          <w:lang w:eastAsia="pl-PL"/>
        </w:rPr>
      </w:pPr>
      <w:r w:rsidRPr="00ED0D44">
        <w:rPr>
          <w:rFonts w:eastAsia="Times New Roman" w:cs="Times New Roman"/>
          <w:i/>
          <w:lang w:eastAsia="pl-PL"/>
        </w:rPr>
        <w:t>przyjęty przez Radę porządek obrad</w:t>
      </w:r>
    </w:p>
    <w:p w:rsidR="00081296" w:rsidRPr="00ED322F" w:rsidRDefault="00ED0D44" w:rsidP="008F18D0">
      <w:pPr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i/>
          <w:lang w:eastAsia="pl-PL"/>
        </w:rPr>
      </w:pPr>
      <w:r w:rsidRPr="00ED0D44">
        <w:rPr>
          <w:rFonts w:eastAsia="Times New Roman" w:cs="Times New Roman"/>
          <w:i/>
          <w:lang w:eastAsia="pl-PL"/>
        </w:rPr>
        <w:t>przedmiot poszczególnych głosowań</w:t>
      </w:r>
    </w:p>
    <w:p w:rsidR="00081296" w:rsidRPr="00ED322F" w:rsidRDefault="00ED0D44" w:rsidP="008F18D0">
      <w:pPr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i/>
          <w:lang w:eastAsia="pl-PL"/>
        </w:rPr>
      </w:pPr>
      <w:r w:rsidRPr="00ED0D44">
        <w:rPr>
          <w:rFonts w:eastAsia="Times New Roman" w:cs="Times New Roman"/>
          <w:i/>
          <w:lang w:eastAsia="pl-PL"/>
        </w:rPr>
        <w:t>wyniki głosowań</w:t>
      </w:r>
    </w:p>
    <w:p w:rsidR="00081296" w:rsidRPr="00ED322F" w:rsidRDefault="00ED0D44" w:rsidP="008F18D0">
      <w:pPr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i/>
          <w:lang w:eastAsia="pl-PL"/>
        </w:rPr>
      </w:pPr>
      <w:r w:rsidRPr="00ED0D44">
        <w:rPr>
          <w:rFonts w:eastAsia="Times New Roman" w:cs="Times New Roman"/>
          <w:i/>
          <w:lang w:eastAsia="pl-PL"/>
        </w:rPr>
        <w:t xml:space="preserve">informację o </w:t>
      </w:r>
      <w:r w:rsidRPr="00ED0D44">
        <w:rPr>
          <w:rFonts w:eastAsia="Calibri" w:cs="Times New Roman"/>
          <w:i/>
        </w:rPr>
        <w:t>wyłączeniach z procesu decyzyjnego, ze wskazaniem których wniosków wyłączenie dot</w:t>
      </w:r>
      <w:r w:rsidRPr="00ED0D44">
        <w:rPr>
          <w:rFonts w:eastAsia="Calibri" w:cs="Times New Roman"/>
          <w:i/>
        </w:rPr>
        <w:t>y</w:t>
      </w:r>
      <w:r w:rsidRPr="00ED0D44">
        <w:rPr>
          <w:rFonts w:eastAsia="Calibri" w:cs="Times New Roman"/>
          <w:i/>
        </w:rPr>
        <w:t>czy.</w:t>
      </w:r>
      <w:r w:rsidRPr="00ED0D44">
        <w:rPr>
          <w:rFonts w:eastAsia="Times New Roman" w:cs="Times New Roman"/>
          <w:i/>
          <w:lang w:eastAsia="pl-PL"/>
        </w:rPr>
        <w:t xml:space="preserve"> </w:t>
      </w:r>
    </w:p>
    <w:p w:rsidR="00081296" w:rsidRPr="00ED322F" w:rsidRDefault="00ED0D44" w:rsidP="008F18D0">
      <w:pPr>
        <w:pStyle w:val="Akapitzlist"/>
        <w:numPr>
          <w:ilvl w:val="1"/>
          <w:numId w:val="3"/>
        </w:numPr>
        <w:tabs>
          <w:tab w:val="left" w:pos="3620"/>
          <w:tab w:val="center" w:pos="4716"/>
        </w:tabs>
        <w:spacing w:after="0" w:line="240" w:lineRule="auto"/>
        <w:ind w:left="284" w:hanging="284"/>
        <w:jc w:val="both"/>
        <w:rPr>
          <w:rFonts w:eastAsia="Times New Roman" w:cs="Times New Roman"/>
          <w:bCs/>
          <w:i/>
          <w:lang w:eastAsia="pl-PL"/>
        </w:rPr>
      </w:pPr>
      <w:r w:rsidRPr="00ED0D44">
        <w:rPr>
          <w:rFonts w:eastAsia="Times New Roman" w:cs="Times New Roman"/>
          <w:bCs/>
          <w:i/>
          <w:lang w:eastAsia="pl-PL"/>
        </w:rPr>
        <w:t>Karty oceny operacji, złożone w trakcie danego głosowania stanowią załączniki do protokołu.</w:t>
      </w:r>
    </w:p>
    <w:p w:rsidR="00081296" w:rsidRPr="00ED322F" w:rsidRDefault="00ED0D44" w:rsidP="008F18D0">
      <w:pPr>
        <w:pStyle w:val="Akapitzlist"/>
        <w:numPr>
          <w:ilvl w:val="1"/>
          <w:numId w:val="3"/>
        </w:numPr>
        <w:tabs>
          <w:tab w:val="left" w:pos="3620"/>
          <w:tab w:val="center" w:pos="4716"/>
        </w:tabs>
        <w:spacing w:after="0" w:line="240" w:lineRule="auto"/>
        <w:ind w:left="284" w:hanging="284"/>
        <w:jc w:val="both"/>
        <w:rPr>
          <w:rFonts w:eastAsia="Times New Roman" w:cs="Times New Roman"/>
          <w:bCs/>
          <w:i/>
          <w:lang w:eastAsia="pl-PL"/>
        </w:rPr>
      </w:pPr>
      <w:r w:rsidRPr="00ED0D44">
        <w:rPr>
          <w:rFonts w:eastAsia="Times New Roman" w:cs="Times New Roman"/>
          <w:bCs/>
          <w:i/>
          <w:lang w:eastAsia="pl-PL"/>
        </w:rPr>
        <w:t>Uchwały podjęte podczas posiedzenia stanowią załączniki do protokołu.</w:t>
      </w:r>
    </w:p>
    <w:p w:rsidR="00081296" w:rsidRPr="00ED322F" w:rsidRDefault="00081296" w:rsidP="00081296">
      <w:pPr>
        <w:tabs>
          <w:tab w:val="left" w:pos="3620"/>
          <w:tab w:val="center" w:pos="4716"/>
        </w:tabs>
        <w:spacing w:after="0" w:line="240" w:lineRule="auto"/>
        <w:jc w:val="both"/>
        <w:rPr>
          <w:rFonts w:eastAsia="Times New Roman" w:cs="Times New Roman"/>
          <w:bCs/>
          <w:i/>
          <w:lang w:eastAsia="pl-PL"/>
        </w:rPr>
      </w:pPr>
    </w:p>
    <w:p w:rsidR="00081296" w:rsidRPr="00ED322F" w:rsidRDefault="00ED0D44" w:rsidP="008A7123">
      <w:pPr>
        <w:tabs>
          <w:tab w:val="left" w:pos="3620"/>
          <w:tab w:val="center" w:pos="4716"/>
        </w:tabs>
        <w:spacing w:after="0" w:line="240" w:lineRule="auto"/>
        <w:jc w:val="center"/>
        <w:rPr>
          <w:rFonts w:eastAsia="Times New Roman" w:cs="Times New Roman"/>
          <w:b/>
          <w:i/>
          <w:lang w:eastAsia="pl-PL"/>
        </w:rPr>
      </w:pPr>
      <w:r w:rsidRPr="00ED0D44">
        <w:rPr>
          <w:rFonts w:eastAsia="Times New Roman" w:cs="Times New Roman"/>
          <w:b/>
          <w:i/>
          <w:lang w:eastAsia="pl-PL"/>
        </w:rPr>
        <w:t>§ 15</w:t>
      </w:r>
    </w:p>
    <w:p w:rsidR="00366541" w:rsidRPr="00ED322F" w:rsidRDefault="00ED0D44" w:rsidP="008A7123">
      <w:pPr>
        <w:tabs>
          <w:tab w:val="left" w:pos="3620"/>
          <w:tab w:val="center" w:pos="4716"/>
        </w:tabs>
        <w:spacing w:after="0" w:line="240" w:lineRule="auto"/>
        <w:jc w:val="center"/>
        <w:rPr>
          <w:rFonts w:eastAsia="Times New Roman" w:cs="Times New Roman"/>
          <w:b/>
          <w:i/>
          <w:lang w:eastAsia="pl-PL"/>
        </w:rPr>
      </w:pPr>
      <w:r w:rsidRPr="00ED0D44">
        <w:rPr>
          <w:rFonts w:eastAsia="Times New Roman" w:cs="Times New Roman"/>
          <w:b/>
          <w:i/>
          <w:lang w:eastAsia="pl-PL"/>
        </w:rPr>
        <w:t>Protokół z posiedzenia Rady</w:t>
      </w:r>
    </w:p>
    <w:p w:rsidR="00366541" w:rsidRPr="00ED322F" w:rsidRDefault="00366541" w:rsidP="008A7123">
      <w:pPr>
        <w:tabs>
          <w:tab w:val="left" w:pos="3620"/>
          <w:tab w:val="center" w:pos="4716"/>
        </w:tabs>
        <w:spacing w:after="0" w:line="240" w:lineRule="auto"/>
        <w:jc w:val="center"/>
        <w:rPr>
          <w:rFonts w:eastAsia="Times New Roman" w:cs="Times New Roman"/>
          <w:b/>
          <w:i/>
          <w:lang w:eastAsia="pl-PL"/>
        </w:rPr>
      </w:pPr>
    </w:p>
    <w:p w:rsidR="00081296" w:rsidRPr="00ED322F" w:rsidRDefault="00ED0D44" w:rsidP="00494E79">
      <w:pPr>
        <w:pStyle w:val="Akapitzlist"/>
        <w:numPr>
          <w:ilvl w:val="0"/>
          <w:numId w:val="30"/>
        </w:numPr>
        <w:tabs>
          <w:tab w:val="left" w:pos="3620"/>
          <w:tab w:val="center" w:pos="4716"/>
        </w:tabs>
        <w:spacing w:after="0" w:line="240" w:lineRule="auto"/>
        <w:ind w:left="284" w:hanging="284"/>
        <w:jc w:val="both"/>
        <w:rPr>
          <w:rFonts w:eastAsia="Times New Roman" w:cs="Times New Roman"/>
          <w:bCs/>
          <w:i/>
          <w:lang w:eastAsia="pl-PL"/>
        </w:rPr>
      </w:pPr>
      <w:r w:rsidRPr="00ED0D44">
        <w:rPr>
          <w:rFonts w:eastAsia="Times New Roman" w:cs="Times New Roman"/>
          <w:bCs/>
          <w:i/>
          <w:lang w:eastAsia="pl-PL"/>
        </w:rPr>
        <w:t>Protokół z posiedzenia Rady sporządza się niezwłocznie po odbyciu posiedzenia.</w:t>
      </w:r>
    </w:p>
    <w:p w:rsidR="00081296" w:rsidRPr="00ED322F" w:rsidRDefault="00ED0D44" w:rsidP="00494E79">
      <w:pPr>
        <w:numPr>
          <w:ilvl w:val="0"/>
          <w:numId w:val="30"/>
        </w:numPr>
        <w:tabs>
          <w:tab w:val="num" w:pos="426"/>
        </w:tabs>
        <w:spacing w:after="0" w:line="240" w:lineRule="auto"/>
        <w:ind w:left="284" w:hanging="284"/>
        <w:jc w:val="both"/>
        <w:rPr>
          <w:rFonts w:eastAsia="Calibri" w:cs="Times New Roman"/>
          <w:i/>
          <w:noProof/>
        </w:rPr>
      </w:pPr>
      <w:r w:rsidRPr="00ED0D44">
        <w:rPr>
          <w:rFonts w:eastAsia="Calibri" w:cs="Times New Roman"/>
          <w:i/>
          <w:noProof/>
        </w:rPr>
        <w:lastRenderedPageBreak/>
        <w:t>Protokół wraz z załacznikami przesyła się członkom Rady drogą mailową i wykłada do wglądu w Biurze LGD w celu umożliwienia członkom Rady wniesienia ewentulanych poprawek w jego treści</w:t>
      </w:r>
      <w:r w:rsidR="00DA76B5">
        <w:rPr>
          <w:rFonts w:eastAsia="Calibri" w:cs="Times New Roman"/>
          <w:i/>
          <w:noProof/>
        </w:rPr>
        <w:t xml:space="preserve"> w terminie 3 dni</w:t>
      </w:r>
      <w:r w:rsidRPr="00ED0D44">
        <w:rPr>
          <w:rFonts w:eastAsia="Calibri" w:cs="Times New Roman"/>
          <w:i/>
          <w:noProof/>
        </w:rPr>
        <w:t xml:space="preserve">. </w:t>
      </w:r>
    </w:p>
    <w:p w:rsidR="00081296" w:rsidRPr="00ED322F" w:rsidRDefault="00ED0D44" w:rsidP="00494E79">
      <w:pPr>
        <w:numPr>
          <w:ilvl w:val="0"/>
          <w:numId w:val="30"/>
        </w:numPr>
        <w:tabs>
          <w:tab w:val="num" w:pos="426"/>
        </w:tabs>
        <w:spacing w:after="0" w:line="240" w:lineRule="auto"/>
        <w:ind w:left="284" w:hanging="284"/>
        <w:jc w:val="both"/>
        <w:rPr>
          <w:rFonts w:eastAsia="Calibri" w:cs="Times New Roman"/>
          <w:i/>
          <w:noProof/>
        </w:rPr>
      </w:pPr>
      <w:r w:rsidRPr="00ED0D44">
        <w:rPr>
          <w:rFonts w:eastAsia="Calibri" w:cs="Times New Roman"/>
          <w:i/>
          <w:noProof/>
        </w:rPr>
        <w:t>Wniesioną poprawkę, o której mowa w ust. 2 rozpatruje Pr</w:t>
      </w:r>
      <w:r w:rsidR="002A699D">
        <w:rPr>
          <w:rFonts w:eastAsia="Calibri" w:cs="Times New Roman"/>
          <w:i/>
          <w:noProof/>
        </w:rPr>
        <w:t>ezydium</w:t>
      </w:r>
      <w:r w:rsidRPr="00ED0D44">
        <w:rPr>
          <w:rFonts w:eastAsia="Calibri" w:cs="Times New Roman"/>
          <w:i/>
          <w:noProof/>
        </w:rPr>
        <w:t xml:space="preserve"> Rady. </w:t>
      </w:r>
    </w:p>
    <w:p w:rsidR="00081296" w:rsidRPr="00ED322F" w:rsidRDefault="00ED0D44" w:rsidP="00494E79">
      <w:pPr>
        <w:numPr>
          <w:ilvl w:val="0"/>
          <w:numId w:val="30"/>
        </w:numPr>
        <w:tabs>
          <w:tab w:val="num" w:pos="426"/>
        </w:tabs>
        <w:spacing w:after="0" w:line="240" w:lineRule="auto"/>
        <w:ind w:left="284" w:hanging="284"/>
        <w:jc w:val="both"/>
        <w:rPr>
          <w:rFonts w:eastAsia="Calibri" w:cs="Times New Roman"/>
          <w:i/>
          <w:noProof/>
        </w:rPr>
      </w:pPr>
      <w:r w:rsidRPr="00ED0D44">
        <w:rPr>
          <w:rFonts w:eastAsia="Calibri" w:cs="Times New Roman"/>
          <w:i/>
          <w:noProof/>
        </w:rPr>
        <w:t>Po zakończeniu procedury dotyczącej możliwości naniesienia poprawek do protokołu przewidzianej w ust. 2, Przewodniczący Rady podpisuje protokół.</w:t>
      </w:r>
    </w:p>
    <w:p w:rsidR="00081296" w:rsidRPr="00ED322F" w:rsidRDefault="00ED0D44" w:rsidP="00494E79">
      <w:pPr>
        <w:pStyle w:val="Akapitzlist"/>
        <w:numPr>
          <w:ilvl w:val="0"/>
          <w:numId w:val="30"/>
        </w:numPr>
        <w:tabs>
          <w:tab w:val="left" w:pos="3620"/>
          <w:tab w:val="center" w:pos="4716"/>
        </w:tabs>
        <w:spacing w:after="0" w:line="240" w:lineRule="auto"/>
        <w:ind w:left="284" w:hanging="284"/>
        <w:jc w:val="both"/>
        <w:rPr>
          <w:rFonts w:eastAsia="Times New Roman" w:cs="Times New Roman"/>
          <w:bCs/>
          <w:i/>
          <w:lang w:eastAsia="pl-PL"/>
        </w:rPr>
      </w:pPr>
      <w:r w:rsidRPr="00ED0D44">
        <w:rPr>
          <w:rFonts w:eastAsia="Times New Roman" w:cs="Times New Roman"/>
          <w:bCs/>
          <w:i/>
          <w:lang w:eastAsia="pl-PL"/>
        </w:rPr>
        <w:t>Uchwałom Rady nadaje się formę odrębnych dokumentów, z wyjątkiem uchwał proceduralnych, które odn</w:t>
      </w:r>
      <w:r w:rsidRPr="00ED0D44">
        <w:rPr>
          <w:rFonts w:eastAsia="Times New Roman" w:cs="Times New Roman"/>
          <w:bCs/>
          <w:i/>
          <w:lang w:eastAsia="pl-PL"/>
        </w:rPr>
        <w:t>o</w:t>
      </w:r>
      <w:r w:rsidRPr="00ED0D44">
        <w:rPr>
          <w:rFonts w:eastAsia="Times New Roman" w:cs="Times New Roman"/>
          <w:bCs/>
          <w:i/>
          <w:lang w:eastAsia="pl-PL"/>
        </w:rPr>
        <w:t>towuje się w protokole posiedzenia.</w:t>
      </w:r>
    </w:p>
    <w:p w:rsidR="00081296" w:rsidRPr="00ED322F" w:rsidRDefault="00ED0D44" w:rsidP="00494E79">
      <w:pPr>
        <w:pStyle w:val="Akapitzlist"/>
        <w:numPr>
          <w:ilvl w:val="0"/>
          <w:numId w:val="30"/>
        </w:numPr>
        <w:tabs>
          <w:tab w:val="left" w:pos="3620"/>
          <w:tab w:val="center" w:pos="4716"/>
        </w:tabs>
        <w:spacing w:after="0" w:line="240" w:lineRule="auto"/>
        <w:ind w:left="284" w:hanging="284"/>
        <w:jc w:val="both"/>
        <w:rPr>
          <w:rFonts w:eastAsia="Times New Roman" w:cs="Times New Roman"/>
          <w:bCs/>
          <w:i/>
          <w:lang w:eastAsia="pl-PL"/>
        </w:rPr>
      </w:pPr>
      <w:r w:rsidRPr="00ED0D44">
        <w:rPr>
          <w:rFonts w:eastAsia="Times New Roman" w:cs="Times New Roman"/>
          <w:bCs/>
          <w:i/>
          <w:lang w:eastAsia="pl-PL"/>
        </w:rPr>
        <w:t>Podjęte uchwały opatruje się datą i numerem</w:t>
      </w:r>
      <w:r w:rsidRPr="00ED0D44">
        <w:rPr>
          <w:rFonts w:eastAsia="Calibri" w:cs="Times New Roman"/>
          <w:i/>
          <w:noProof/>
        </w:rPr>
        <w:t xml:space="preserve">, na który składaja się: cyfry oznaczające numer kolejny posiedzenia </w:t>
      </w:r>
      <w:r w:rsidR="00DA76B5">
        <w:rPr>
          <w:rFonts w:eastAsia="Calibri" w:cs="Times New Roman"/>
          <w:i/>
          <w:noProof/>
        </w:rPr>
        <w:t>Rady</w:t>
      </w:r>
      <w:r w:rsidRPr="00ED0D44">
        <w:rPr>
          <w:rFonts w:eastAsia="Calibri" w:cs="Times New Roman"/>
          <w:i/>
          <w:noProof/>
        </w:rPr>
        <w:t xml:space="preserve">, łamane przez kolejny numer uchwały od początku okresu programowania 2014-2020, łamane przez </w:t>
      </w:r>
      <w:r w:rsidR="004D1EEA">
        <w:rPr>
          <w:rFonts w:eastAsia="Calibri" w:cs="Times New Roman"/>
          <w:i/>
          <w:noProof/>
        </w:rPr>
        <w:t xml:space="preserve">cztery </w:t>
      </w:r>
      <w:r w:rsidRPr="00ED0D44">
        <w:rPr>
          <w:rFonts w:eastAsia="Calibri" w:cs="Times New Roman"/>
          <w:i/>
          <w:noProof/>
        </w:rPr>
        <w:t>cyfry roku.</w:t>
      </w:r>
    </w:p>
    <w:p w:rsidR="00081296" w:rsidRPr="00ED322F" w:rsidRDefault="00ED0D44" w:rsidP="00494E79">
      <w:pPr>
        <w:pStyle w:val="Akapitzlist"/>
        <w:numPr>
          <w:ilvl w:val="0"/>
          <w:numId w:val="30"/>
        </w:numPr>
        <w:tabs>
          <w:tab w:val="left" w:pos="3620"/>
          <w:tab w:val="center" w:pos="4716"/>
        </w:tabs>
        <w:spacing w:after="0" w:line="240" w:lineRule="auto"/>
        <w:ind w:left="284" w:hanging="284"/>
        <w:jc w:val="both"/>
        <w:rPr>
          <w:rFonts w:eastAsia="Times New Roman" w:cs="Times New Roman"/>
          <w:bCs/>
          <w:i/>
          <w:lang w:eastAsia="pl-PL"/>
        </w:rPr>
      </w:pPr>
      <w:r w:rsidRPr="00ED0D44">
        <w:rPr>
          <w:rFonts w:eastAsia="Times New Roman" w:cs="Times New Roman"/>
          <w:bCs/>
          <w:i/>
          <w:lang w:eastAsia="pl-PL"/>
        </w:rPr>
        <w:t xml:space="preserve">Protokół, uchwały i załączniki do protokołu podpisuje Przewodniczący. </w:t>
      </w:r>
    </w:p>
    <w:p w:rsidR="00081296" w:rsidRPr="00ED322F" w:rsidRDefault="00ED0D44" w:rsidP="00494E79">
      <w:pPr>
        <w:pStyle w:val="Akapitzlist"/>
        <w:numPr>
          <w:ilvl w:val="0"/>
          <w:numId w:val="30"/>
        </w:numPr>
        <w:tabs>
          <w:tab w:val="left" w:pos="3620"/>
          <w:tab w:val="center" w:pos="4716"/>
        </w:tabs>
        <w:spacing w:after="0" w:line="240" w:lineRule="auto"/>
        <w:ind w:left="284" w:hanging="284"/>
        <w:jc w:val="both"/>
        <w:rPr>
          <w:rFonts w:eastAsia="Times New Roman" w:cs="Times New Roman"/>
          <w:bCs/>
          <w:i/>
          <w:lang w:eastAsia="pl-PL"/>
        </w:rPr>
      </w:pPr>
      <w:r w:rsidRPr="00ED0D44">
        <w:rPr>
          <w:rFonts w:eastAsia="Times New Roman" w:cs="Times New Roman"/>
          <w:bCs/>
          <w:i/>
          <w:lang w:eastAsia="pl-PL"/>
        </w:rPr>
        <w:t>Pełną dokumentację z odbytego posiedzenia Rady, Przewodniczący niezwłocznie  przekazuje do biura LGD.</w:t>
      </w:r>
    </w:p>
    <w:p w:rsidR="00081296" w:rsidRPr="00ED322F" w:rsidRDefault="00ED0D44" w:rsidP="00494E79">
      <w:pPr>
        <w:pStyle w:val="Akapitzlist"/>
        <w:numPr>
          <w:ilvl w:val="0"/>
          <w:numId w:val="30"/>
        </w:numPr>
        <w:spacing w:after="0" w:line="240" w:lineRule="auto"/>
        <w:ind w:left="284" w:hanging="284"/>
        <w:jc w:val="both"/>
        <w:rPr>
          <w:rFonts w:eastAsia="Calibri" w:cs="Times New Roman"/>
          <w:i/>
          <w:noProof/>
        </w:rPr>
      </w:pPr>
      <w:r w:rsidRPr="00ED0D44">
        <w:rPr>
          <w:rFonts w:eastAsia="Calibri" w:cs="Times New Roman"/>
          <w:i/>
          <w:noProof/>
        </w:rPr>
        <w:t>Każdorazowo po zakończeniu posiedzenia Rady biuro LGD publikuje na stronie internetowej LGD  protokół z posiedzenia organu decyzyjnego zawierający informacje o wyłączeniach z procesu decyzyjnego, ze wskazaniem których wniosków wyłączenie dotyczy.</w:t>
      </w:r>
    </w:p>
    <w:p w:rsidR="00081296" w:rsidRPr="00ED322F" w:rsidRDefault="00ED0D44" w:rsidP="00494E79">
      <w:pPr>
        <w:pStyle w:val="Akapitzlist"/>
        <w:numPr>
          <w:ilvl w:val="0"/>
          <w:numId w:val="30"/>
        </w:numPr>
        <w:tabs>
          <w:tab w:val="left" w:pos="3620"/>
          <w:tab w:val="center" w:pos="4716"/>
        </w:tabs>
        <w:spacing w:after="0" w:line="240" w:lineRule="auto"/>
        <w:ind w:left="284" w:hanging="284"/>
        <w:jc w:val="both"/>
        <w:rPr>
          <w:rFonts w:eastAsia="Times New Roman" w:cs="Times New Roman"/>
          <w:bCs/>
          <w:i/>
          <w:lang w:eastAsia="pl-PL"/>
        </w:rPr>
      </w:pPr>
      <w:r w:rsidRPr="00ED0D44">
        <w:rPr>
          <w:rFonts w:eastAsia="Times New Roman" w:cs="Times New Roman"/>
          <w:bCs/>
          <w:i/>
          <w:lang w:eastAsia="pl-PL"/>
        </w:rPr>
        <w:t>Protokoły i dokumentacja z posiedzeń Rady jest gromadzona i przechowywana w Biurze LGD.</w:t>
      </w:r>
    </w:p>
    <w:p w:rsidR="00C95DBC" w:rsidRPr="00ED322F" w:rsidRDefault="00C95DBC" w:rsidP="00BD7286">
      <w:pPr>
        <w:spacing w:after="0" w:line="240" w:lineRule="auto"/>
        <w:contextualSpacing/>
        <w:rPr>
          <w:rFonts w:eastAsia="Calibri" w:cs="Times New Roman"/>
          <w:i/>
        </w:rPr>
      </w:pPr>
    </w:p>
    <w:p w:rsidR="002A699D" w:rsidRDefault="002A699D" w:rsidP="00BD7286">
      <w:pPr>
        <w:spacing w:after="0" w:line="240" w:lineRule="auto"/>
        <w:contextualSpacing/>
        <w:jc w:val="center"/>
        <w:rPr>
          <w:rFonts w:eastAsia="Calibri" w:cs="Times New Roman"/>
          <w:b/>
          <w:i/>
        </w:rPr>
      </w:pPr>
    </w:p>
    <w:p w:rsidR="00BD7286" w:rsidRPr="00ED322F" w:rsidRDefault="00ED0D44" w:rsidP="00BD7286">
      <w:pPr>
        <w:spacing w:after="0" w:line="240" w:lineRule="auto"/>
        <w:contextualSpacing/>
        <w:jc w:val="center"/>
        <w:rPr>
          <w:rFonts w:eastAsia="Calibri" w:cs="Times New Roman"/>
          <w:b/>
          <w:i/>
        </w:rPr>
      </w:pPr>
      <w:r w:rsidRPr="00ED0D44">
        <w:rPr>
          <w:rFonts w:eastAsia="Calibri" w:cs="Times New Roman"/>
          <w:b/>
          <w:i/>
        </w:rPr>
        <w:t xml:space="preserve">§ 16 </w:t>
      </w:r>
    </w:p>
    <w:p w:rsidR="00BD7286" w:rsidRPr="00ED322F" w:rsidRDefault="00ED0D44" w:rsidP="00BD7286">
      <w:pPr>
        <w:spacing w:after="0" w:line="240" w:lineRule="auto"/>
        <w:contextualSpacing/>
        <w:jc w:val="center"/>
        <w:rPr>
          <w:rFonts w:eastAsia="Calibri" w:cs="Times New Roman"/>
          <w:b/>
          <w:i/>
        </w:rPr>
      </w:pPr>
      <w:r w:rsidRPr="00ED0D44">
        <w:rPr>
          <w:rFonts w:eastAsia="Calibri" w:cs="Times New Roman"/>
          <w:b/>
          <w:i/>
        </w:rPr>
        <w:t>Rozpatrywanie spraw bieżących Rady w sprawach niezwiązanych z wyborem operacji ani ustaleniem kwoty wsparcia</w:t>
      </w:r>
    </w:p>
    <w:p w:rsidR="00C95DBC" w:rsidRPr="00ED322F" w:rsidRDefault="00C95DBC" w:rsidP="00081296">
      <w:pPr>
        <w:spacing w:after="0" w:line="240" w:lineRule="auto"/>
        <w:contextualSpacing/>
        <w:jc w:val="center"/>
        <w:rPr>
          <w:rFonts w:eastAsia="Calibri" w:cs="Times New Roman"/>
          <w:b/>
          <w:i/>
        </w:rPr>
      </w:pPr>
    </w:p>
    <w:p w:rsidR="00C95DBC" w:rsidRPr="00ED322F" w:rsidRDefault="00ED0D44" w:rsidP="00494E79">
      <w:pPr>
        <w:numPr>
          <w:ilvl w:val="0"/>
          <w:numId w:val="24"/>
        </w:numPr>
        <w:spacing w:after="0" w:line="240" w:lineRule="auto"/>
        <w:ind w:left="284" w:hanging="284"/>
        <w:jc w:val="both"/>
        <w:rPr>
          <w:rFonts w:eastAsia="Times New Roman" w:cs="Times New Roman"/>
          <w:i/>
          <w:lang w:eastAsia="pl-PL"/>
        </w:rPr>
      </w:pPr>
      <w:r w:rsidRPr="00ED0D44">
        <w:rPr>
          <w:rFonts w:eastAsia="Times New Roman" w:cs="Times New Roman"/>
          <w:i/>
          <w:lang w:eastAsia="pl-PL"/>
        </w:rPr>
        <w:t>Rada może spotykać się również w celu podjęcia decyzji w sprawach bieżących, niezwiązanych z wyborem operacji do dofinansowania.</w:t>
      </w:r>
    </w:p>
    <w:p w:rsidR="00C95DBC" w:rsidRPr="00ED322F" w:rsidRDefault="00ED0D44" w:rsidP="00494E79">
      <w:pPr>
        <w:numPr>
          <w:ilvl w:val="0"/>
          <w:numId w:val="24"/>
        </w:numPr>
        <w:spacing w:after="0" w:line="240" w:lineRule="auto"/>
        <w:ind w:left="284" w:hanging="284"/>
        <w:jc w:val="both"/>
        <w:rPr>
          <w:rFonts w:eastAsia="Times New Roman" w:cs="Times New Roman"/>
          <w:i/>
          <w:lang w:eastAsia="pl-PL"/>
        </w:rPr>
      </w:pPr>
      <w:r w:rsidRPr="00ED0D44">
        <w:rPr>
          <w:rFonts w:eastAsia="Times New Roman" w:cs="Times New Roman"/>
          <w:i/>
          <w:lang w:eastAsia="pl-PL"/>
        </w:rPr>
        <w:t>Członkowie informowani są o miejscu, terminie i zakresie merytorycznym posiedzenia Rady zgodnie z zap</w:t>
      </w:r>
      <w:r w:rsidRPr="00ED0D44">
        <w:rPr>
          <w:rFonts w:eastAsia="Times New Roman" w:cs="Times New Roman"/>
          <w:i/>
          <w:lang w:eastAsia="pl-PL"/>
        </w:rPr>
        <w:t>i</w:t>
      </w:r>
      <w:r w:rsidRPr="00ED0D44">
        <w:rPr>
          <w:rFonts w:eastAsia="Times New Roman" w:cs="Times New Roman"/>
          <w:i/>
          <w:lang w:eastAsia="pl-PL"/>
        </w:rPr>
        <w:t>sami Statutu. W przypadku braku regulacji w Statucie w tym obszarze członkowie Rady informowani są o posiedzeniu telefonicznie lub mailowo w terminie, co najmniej 24 godz. przed posiedzeniem.</w:t>
      </w:r>
    </w:p>
    <w:p w:rsidR="00C95DBC" w:rsidRPr="00ED322F" w:rsidRDefault="00ED0D44" w:rsidP="00494E79">
      <w:pPr>
        <w:numPr>
          <w:ilvl w:val="0"/>
          <w:numId w:val="24"/>
        </w:numPr>
        <w:spacing w:after="0" w:line="240" w:lineRule="auto"/>
        <w:ind w:left="284" w:hanging="284"/>
        <w:jc w:val="both"/>
        <w:rPr>
          <w:rFonts w:eastAsia="Times New Roman" w:cs="Times New Roman"/>
          <w:i/>
          <w:lang w:eastAsia="pl-PL"/>
        </w:rPr>
      </w:pPr>
      <w:r w:rsidRPr="00ED0D44">
        <w:rPr>
          <w:rFonts w:eastAsia="Times New Roman" w:cs="Times New Roman"/>
          <w:i/>
          <w:lang w:eastAsia="pl-PL"/>
        </w:rPr>
        <w:t>Przed rozpoczęciem posiedzenia obecni zobligowani są do złożenia podpisu na liście obecności.</w:t>
      </w:r>
    </w:p>
    <w:p w:rsidR="00C95DBC" w:rsidRPr="00ED322F" w:rsidRDefault="00ED0D44" w:rsidP="00494E79">
      <w:pPr>
        <w:numPr>
          <w:ilvl w:val="0"/>
          <w:numId w:val="24"/>
        </w:numPr>
        <w:spacing w:after="0" w:line="240" w:lineRule="auto"/>
        <w:ind w:left="284" w:hanging="284"/>
        <w:jc w:val="both"/>
        <w:rPr>
          <w:rFonts w:eastAsia="Times New Roman" w:cs="Times New Roman"/>
          <w:i/>
          <w:lang w:eastAsia="pl-PL"/>
        </w:rPr>
      </w:pPr>
      <w:r w:rsidRPr="00ED0D44">
        <w:rPr>
          <w:rFonts w:eastAsia="Times New Roman" w:cs="Times New Roman"/>
          <w:i/>
          <w:lang w:eastAsia="pl-PL"/>
        </w:rPr>
        <w:t xml:space="preserve">Decyzje w sprawach bieżących zatwierdzane są uchwałami Rady w formie powszechnie przyjętej dla tego typu dokumentów. </w:t>
      </w:r>
    </w:p>
    <w:p w:rsidR="00C95DBC" w:rsidRPr="00ED322F" w:rsidRDefault="00ED0D44" w:rsidP="00494E79">
      <w:pPr>
        <w:numPr>
          <w:ilvl w:val="0"/>
          <w:numId w:val="24"/>
        </w:numPr>
        <w:spacing w:after="0" w:line="240" w:lineRule="auto"/>
        <w:ind w:left="284" w:hanging="284"/>
        <w:jc w:val="both"/>
        <w:rPr>
          <w:rFonts w:eastAsia="Times New Roman" w:cs="Times New Roman"/>
          <w:i/>
          <w:lang w:eastAsia="pl-PL"/>
        </w:rPr>
      </w:pPr>
      <w:r w:rsidRPr="00ED0D44">
        <w:rPr>
          <w:rFonts w:eastAsia="Times New Roman" w:cs="Times New Roman"/>
          <w:i/>
          <w:lang w:eastAsia="pl-PL"/>
        </w:rPr>
        <w:t>Uchwały zatwierdza</w:t>
      </w:r>
      <w:r w:rsidR="00252A5B">
        <w:rPr>
          <w:rFonts w:eastAsia="Times New Roman" w:cs="Times New Roman"/>
          <w:i/>
          <w:lang w:eastAsia="pl-PL"/>
        </w:rPr>
        <w:t>ne są zwykłą większością głosów</w:t>
      </w:r>
      <w:r w:rsidRPr="00ED0D44">
        <w:rPr>
          <w:rFonts w:eastAsia="Times New Roman" w:cs="Times New Roman"/>
          <w:i/>
          <w:lang w:eastAsia="pl-PL"/>
        </w:rPr>
        <w:t xml:space="preserve">. </w:t>
      </w:r>
    </w:p>
    <w:p w:rsidR="00EB0D80" w:rsidRPr="00ED322F" w:rsidRDefault="00EB0D80" w:rsidP="00BD7286">
      <w:pPr>
        <w:spacing w:after="0" w:line="240" w:lineRule="auto"/>
        <w:rPr>
          <w:rFonts w:eastAsia="Times New Roman" w:cs="Times New Roman"/>
          <w:b/>
          <w:bCs/>
          <w:i/>
          <w:lang w:eastAsia="pl-PL"/>
        </w:rPr>
      </w:pPr>
    </w:p>
    <w:p w:rsidR="00BD7286" w:rsidRPr="00ED322F" w:rsidRDefault="00ED0D44" w:rsidP="00BD7286">
      <w:pPr>
        <w:spacing w:after="0" w:line="240" w:lineRule="auto"/>
        <w:jc w:val="center"/>
        <w:rPr>
          <w:rFonts w:eastAsia="Times New Roman" w:cs="Times New Roman"/>
          <w:b/>
          <w:bCs/>
          <w:i/>
          <w:lang w:eastAsia="pl-PL"/>
        </w:rPr>
      </w:pPr>
      <w:r w:rsidRPr="00ED0D44">
        <w:rPr>
          <w:rFonts w:eastAsia="Times New Roman" w:cs="Times New Roman"/>
          <w:b/>
          <w:i/>
          <w:lang w:eastAsia="pl-PL"/>
        </w:rPr>
        <w:t>§ 17</w:t>
      </w:r>
    </w:p>
    <w:p w:rsidR="00BD7286" w:rsidRPr="00ED322F" w:rsidRDefault="00ED0D44" w:rsidP="00BD7286">
      <w:pPr>
        <w:spacing w:after="0" w:line="240" w:lineRule="auto"/>
        <w:jc w:val="center"/>
        <w:rPr>
          <w:rFonts w:eastAsia="Times New Roman" w:cs="Times New Roman"/>
          <w:b/>
          <w:bCs/>
          <w:i/>
          <w:lang w:eastAsia="pl-PL"/>
        </w:rPr>
      </w:pPr>
      <w:r w:rsidRPr="00ED0D44">
        <w:rPr>
          <w:rFonts w:eastAsia="Times New Roman" w:cs="Times New Roman"/>
          <w:b/>
          <w:bCs/>
          <w:i/>
          <w:lang w:eastAsia="pl-PL"/>
        </w:rPr>
        <w:t>Przepisy porządkowe i końcowe</w:t>
      </w:r>
    </w:p>
    <w:p w:rsidR="00EB0D80" w:rsidRPr="00ED322F" w:rsidRDefault="00EB0D80" w:rsidP="00495BBD">
      <w:pPr>
        <w:spacing w:after="0" w:line="240" w:lineRule="auto"/>
        <w:jc w:val="center"/>
        <w:rPr>
          <w:rFonts w:eastAsia="Times New Roman" w:cs="Times New Roman"/>
          <w:b/>
          <w:i/>
          <w:strike/>
          <w:lang w:eastAsia="pl-PL"/>
        </w:rPr>
      </w:pPr>
    </w:p>
    <w:p w:rsidR="00265DF7" w:rsidRPr="00ED322F" w:rsidRDefault="00ED0D44" w:rsidP="008F18D0">
      <w:pPr>
        <w:numPr>
          <w:ilvl w:val="0"/>
          <w:numId w:val="6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eastAsia="Times New Roman" w:cs="Times New Roman"/>
          <w:i/>
          <w:lang w:eastAsia="pl-PL"/>
        </w:rPr>
      </w:pPr>
      <w:r w:rsidRPr="00ED0D44">
        <w:rPr>
          <w:rFonts w:eastAsia="Times New Roman" w:cs="Times New Roman"/>
          <w:i/>
          <w:lang w:eastAsia="pl-PL"/>
        </w:rPr>
        <w:t xml:space="preserve">Rada korzysta z pomieszczeń biurowych, urządzeń i materiałów Stowarzyszenia. </w:t>
      </w:r>
    </w:p>
    <w:p w:rsidR="00EB0D80" w:rsidRPr="00ED322F" w:rsidRDefault="00ED0D44" w:rsidP="008F18D0">
      <w:pPr>
        <w:numPr>
          <w:ilvl w:val="0"/>
          <w:numId w:val="6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eastAsia="Times New Roman" w:cs="Times New Roman"/>
          <w:i/>
          <w:lang w:eastAsia="pl-PL"/>
        </w:rPr>
      </w:pPr>
      <w:r w:rsidRPr="00ED0D44">
        <w:rPr>
          <w:rFonts w:eastAsia="Times New Roman" w:cs="Times New Roman"/>
          <w:i/>
          <w:lang w:eastAsia="pl-PL"/>
        </w:rPr>
        <w:t>Koszty działalności Rady ponosi Stowarzyszenie.</w:t>
      </w:r>
    </w:p>
    <w:p w:rsidR="00BD7286" w:rsidRPr="00ED322F" w:rsidRDefault="00ED0D44" w:rsidP="008F18D0">
      <w:pPr>
        <w:numPr>
          <w:ilvl w:val="0"/>
          <w:numId w:val="6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eastAsia="Times New Roman" w:cs="Times New Roman"/>
          <w:i/>
          <w:lang w:eastAsia="pl-PL"/>
        </w:rPr>
      </w:pPr>
      <w:r w:rsidRPr="00ED0D44">
        <w:rPr>
          <w:rFonts w:eastAsia="Times New Roman" w:cs="Times New Roman"/>
          <w:i/>
          <w:lang w:eastAsia="pl-PL"/>
        </w:rPr>
        <w:t>Obsługę administracyjną posiedzeń Rady zapewnia Biuro LGD.</w:t>
      </w:r>
    </w:p>
    <w:p w:rsidR="000A28D0" w:rsidRPr="001D0142" w:rsidRDefault="00C34DFB" w:rsidP="008F18D0">
      <w:pPr>
        <w:numPr>
          <w:ilvl w:val="0"/>
          <w:numId w:val="6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eastAsia="Times New Roman" w:cs="Times New Roman"/>
          <w:i/>
          <w:lang w:eastAsia="pl-PL"/>
        </w:rPr>
      </w:pPr>
      <w:r w:rsidRPr="001D0142">
        <w:rPr>
          <w:rFonts w:eastAsia="Calibri" w:cs="Times New Roman"/>
          <w:i/>
        </w:rPr>
        <w:t>Zmiany Regulaminu</w:t>
      </w:r>
      <w:r w:rsidR="00E36D0D" w:rsidRPr="001D0142">
        <w:rPr>
          <w:rFonts w:eastAsia="Calibri" w:cs="Times New Roman"/>
          <w:i/>
        </w:rPr>
        <w:t xml:space="preserve"> i kryteriów wyboru operacji</w:t>
      </w:r>
      <w:r w:rsidRPr="001D0142">
        <w:rPr>
          <w:rFonts w:eastAsia="Calibri" w:cs="Times New Roman"/>
          <w:i/>
        </w:rPr>
        <w:t xml:space="preserve"> wymagają Uchwały Walnego Zebrania i są poprzedzone konsultacjami społecznymi z mieszkańcami obszaru LGD co najmniej za pośrednictwem strony internetowej LGD.</w:t>
      </w:r>
    </w:p>
    <w:p w:rsidR="00C34DFB" w:rsidRDefault="00ED0D44" w:rsidP="00C34DFB">
      <w:pPr>
        <w:numPr>
          <w:ilvl w:val="0"/>
          <w:numId w:val="6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eastAsia="Times New Roman" w:cs="Times New Roman"/>
          <w:i/>
          <w:lang w:eastAsia="pl-PL"/>
        </w:rPr>
      </w:pPr>
      <w:r w:rsidRPr="00ED0D44">
        <w:rPr>
          <w:rFonts w:eastAsia="Times New Roman" w:cs="Times New Roman"/>
          <w:i/>
          <w:lang w:eastAsia="pl-PL"/>
        </w:rPr>
        <w:t>Regulamin wchodzi  w życie z chwilą jego uchwalenia.</w:t>
      </w:r>
    </w:p>
    <w:p w:rsidR="004D1EEA" w:rsidRPr="00BF490E" w:rsidRDefault="004D1EEA">
      <w:pPr>
        <w:spacing w:after="0" w:line="240" w:lineRule="auto"/>
        <w:jc w:val="both"/>
        <w:rPr>
          <w:rFonts w:eastAsia="Times New Roman" w:cs="Times New Roman"/>
          <w:i/>
          <w:lang w:eastAsia="pl-PL"/>
        </w:rPr>
      </w:pPr>
    </w:p>
    <w:p w:rsidR="00ED322F" w:rsidRPr="00BF490E" w:rsidRDefault="00ED322F" w:rsidP="00ED322F">
      <w:pPr>
        <w:spacing w:after="0" w:line="240" w:lineRule="auto"/>
        <w:jc w:val="both"/>
        <w:rPr>
          <w:rFonts w:eastAsia="Times New Roman" w:cs="Times New Roman"/>
          <w:i/>
          <w:lang w:eastAsia="pl-PL"/>
        </w:rPr>
        <w:sectPr w:rsidR="00ED322F" w:rsidRPr="00BF490E" w:rsidSect="009509A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5" w:h="16837" w:code="9"/>
          <w:pgMar w:top="567" w:right="567" w:bottom="567" w:left="567" w:header="0" w:footer="340" w:gutter="851"/>
          <w:pgNumType w:start="0"/>
          <w:cols w:space="708"/>
          <w:docGrid w:linePitch="360"/>
        </w:sectPr>
      </w:pPr>
    </w:p>
    <w:p w:rsidR="004D1EEA" w:rsidRDefault="004D1EEA">
      <w:pPr>
        <w:spacing w:after="0" w:line="240" w:lineRule="auto"/>
        <w:jc w:val="both"/>
        <w:rPr>
          <w:rFonts w:eastAsia="Times New Roman" w:cs="Times New Roman"/>
          <w:i/>
          <w:lang w:eastAsia="pl-PL"/>
        </w:rPr>
      </w:pPr>
    </w:p>
    <w:p w:rsidR="00252A5B" w:rsidRDefault="00252A5B">
      <w:pPr>
        <w:spacing w:after="0" w:line="240" w:lineRule="auto"/>
        <w:jc w:val="both"/>
        <w:rPr>
          <w:rFonts w:eastAsia="Times New Roman" w:cs="Times New Roman"/>
          <w:i/>
          <w:lang w:eastAsia="pl-PL"/>
        </w:rPr>
      </w:pPr>
    </w:p>
    <w:p w:rsidR="00252A5B" w:rsidRDefault="00252A5B">
      <w:pPr>
        <w:spacing w:after="0" w:line="240" w:lineRule="auto"/>
        <w:jc w:val="both"/>
        <w:rPr>
          <w:rFonts w:eastAsia="Times New Roman" w:cs="Times New Roman"/>
          <w:i/>
          <w:lang w:eastAsia="pl-PL"/>
        </w:rPr>
      </w:pPr>
    </w:p>
    <w:p w:rsidR="00252A5B" w:rsidRDefault="00252A5B">
      <w:pPr>
        <w:spacing w:after="0" w:line="240" w:lineRule="auto"/>
        <w:jc w:val="both"/>
        <w:rPr>
          <w:rFonts w:eastAsia="Times New Roman" w:cs="Times New Roman"/>
          <w:i/>
          <w:lang w:eastAsia="pl-PL"/>
        </w:rPr>
      </w:pPr>
    </w:p>
    <w:p w:rsidR="00252A5B" w:rsidRPr="00BF490E" w:rsidRDefault="00895D03">
      <w:pPr>
        <w:spacing w:after="0" w:line="240" w:lineRule="auto"/>
        <w:jc w:val="both"/>
        <w:rPr>
          <w:rFonts w:eastAsia="Times New Roman" w:cs="Times New Roman"/>
          <w:i/>
          <w:lang w:eastAsia="pl-PL"/>
        </w:rPr>
      </w:pPr>
      <w:r>
        <w:rPr>
          <w:rFonts w:eastAsia="Times New Roman" w:cs="Times New Roman"/>
          <w:i/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8.65pt;margin-top:7.45pt;width:179.5pt;height:102.45pt;z-index:251659264" strokecolor="white">
            <v:textbox style="mso-next-textbox:#_x0000_s1027">
              <w:txbxContent>
                <w:p w:rsidR="00252A5B" w:rsidRDefault="00252A5B" w:rsidP="00252A5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Sekretarz</w:t>
                  </w:r>
                </w:p>
                <w:p w:rsidR="00252A5B" w:rsidRPr="007C439F" w:rsidRDefault="00252A5B" w:rsidP="00252A5B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252A5B" w:rsidRDefault="00252A5B" w:rsidP="00252A5B">
                  <w:pPr>
                    <w:spacing w:after="0"/>
                    <w:jc w:val="center"/>
                    <w:rPr>
                      <w:rFonts w:ascii="Arial" w:hAnsi="Arial" w:cs="Arial"/>
                    </w:rPr>
                  </w:pPr>
                  <w:r w:rsidRPr="007C439F">
                    <w:rPr>
                      <w:rFonts w:ascii="Arial" w:hAnsi="Arial" w:cs="Arial"/>
                    </w:rPr>
                    <w:t>Walnego Zebrania Członków</w:t>
                  </w:r>
                </w:p>
                <w:p w:rsidR="00252A5B" w:rsidRPr="007C439F" w:rsidRDefault="00252A5B" w:rsidP="00252A5B">
                  <w:pPr>
                    <w:spacing w:after="0"/>
                    <w:jc w:val="center"/>
                  </w:pPr>
                  <w:r>
                    <w:rPr>
                      <w:rFonts w:ascii="Arial" w:hAnsi="Arial" w:cs="Arial"/>
                    </w:rPr>
                    <w:t>Monika Paulina Monach</w:t>
                  </w:r>
                </w:p>
              </w:txbxContent>
            </v:textbox>
          </v:shape>
        </w:pict>
      </w:r>
      <w:r>
        <w:rPr>
          <w:rFonts w:eastAsia="Times New Roman" w:cs="Times New Roman"/>
          <w:i/>
          <w:noProof/>
          <w:lang w:eastAsia="pl-PL"/>
        </w:rPr>
        <w:pict>
          <v:shape id="_x0000_s1026" type="#_x0000_t202" style="position:absolute;left:0;text-align:left;margin-left:296.05pt;margin-top:3.3pt;width:179.5pt;height:102.45pt;z-index:251658240" strokecolor="white">
            <v:textbox style="mso-next-textbox:#_x0000_s1026">
              <w:txbxContent>
                <w:p w:rsidR="00252A5B" w:rsidRDefault="00252A5B" w:rsidP="00252A5B">
                  <w:pPr>
                    <w:jc w:val="center"/>
                    <w:rPr>
                      <w:rFonts w:ascii="Arial" w:hAnsi="Arial" w:cs="Arial"/>
                    </w:rPr>
                  </w:pPr>
                  <w:r w:rsidRPr="007C439F">
                    <w:rPr>
                      <w:rFonts w:ascii="Arial" w:hAnsi="Arial" w:cs="Arial"/>
                    </w:rPr>
                    <w:t>Przewodniczący</w:t>
                  </w:r>
                </w:p>
                <w:p w:rsidR="00252A5B" w:rsidRPr="007C439F" w:rsidRDefault="00252A5B" w:rsidP="00252A5B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252A5B" w:rsidRDefault="00252A5B" w:rsidP="00252A5B">
                  <w:pPr>
                    <w:spacing w:after="0"/>
                    <w:jc w:val="center"/>
                    <w:rPr>
                      <w:rFonts w:ascii="Arial" w:hAnsi="Arial" w:cs="Arial"/>
                    </w:rPr>
                  </w:pPr>
                  <w:r w:rsidRPr="007C439F">
                    <w:rPr>
                      <w:rFonts w:ascii="Arial" w:hAnsi="Arial" w:cs="Arial"/>
                    </w:rPr>
                    <w:t>Walnego Zebrania Członków</w:t>
                  </w:r>
                </w:p>
                <w:p w:rsidR="00252A5B" w:rsidRPr="007C439F" w:rsidRDefault="00D00283" w:rsidP="00252A5B">
                  <w:pPr>
                    <w:spacing w:after="0"/>
                    <w:jc w:val="center"/>
                  </w:pPr>
                  <w:r>
                    <w:rPr>
                      <w:rFonts w:ascii="Arial" w:hAnsi="Arial" w:cs="Arial"/>
                    </w:rPr>
                    <w:t>Jan Chomczuk</w:t>
                  </w:r>
                </w:p>
              </w:txbxContent>
            </v:textbox>
          </v:shape>
        </w:pict>
      </w:r>
    </w:p>
    <w:p w:rsidR="005D48FC" w:rsidRDefault="005D48FC">
      <w:pPr>
        <w:spacing w:before="120" w:after="0" w:line="288" w:lineRule="auto"/>
        <w:rPr>
          <w:rFonts w:ascii="Times New Roman" w:hAnsi="Times New Roman" w:cs="Times New Roman"/>
          <w:sz w:val="16"/>
          <w:szCs w:val="16"/>
        </w:rPr>
      </w:pPr>
    </w:p>
    <w:sectPr w:rsidR="005D48FC" w:rsidSect="0060684F">
      <w:headerReference w:type="default" r:id="rId14"/>
      <w:footerReference w:type="default" r:id="rId15"/>
      <w:type w:val="continuous"/>
      <w:pgSz w:w="11905" w:h="16837" w:code="9"/>
      <w:pgMar w:top="567" w:right="567" w:bottom="567" w:left="567" w:header="709" w:footer="1134" w:gutter="851"/>
      <w:pgNumType w:start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B3763CB" w15:done="0"/>
  <w15:commentEx w15:paraId="46FC638C" w15:done="0"/>
  <w15:commentEx w15:paraId="5B83D4FD" w15:done="0"/>
  <w15:commentEx w15:paraId="6B8ED3A9" w15:done="0"/>
  <w15:commentEx w15:paraId="615AEDDB" w15:done="0"/>
  <w15:commentEx w15:paraId="7863E750" w15:done="0"/>
  <w15:commentEx w15:paraId="2BADD276" w15:done="0"/>
  <w15:commentEx w15:paraId="466FD002" w15:done="0"/>
  <w15:commentEx w15:paraId="4A8BC015" w15:done="0"/>
  <w15:commentEx w15:paraId="6E54B9EC" w15:done="0"/>
  <w15:commentEx w15:paraId="436D79D6" w15:done="0"/>
  <w15:commentEx w15:paraId="59E7DE2F" w15:done="0"/>
  <w15:commentEx w15:paraId="2F4389F1" w15:done="0"/>
  <w15:commentEx w15:paraId="4D0FA65C" w15:done="0"/>
  <w15:commentEx w15:paraId="6C6E0005" w15:done="0"/>
  <w15:commentEx w15:paraId="5303AF89" w15:done="0"/>
  <w15:commentEx w15:paraId="4F71EE04" w15:done="0"/>
  <w15:commentEx w15:paraId="60C4E1B9" w15:done="0"/>
  <w15:commentEx w15:paraId="7C1460FA" w15:done="0"/>
  <w15:commentEx w15:paraId="34D950CE" w15:done="0"/>
  <w15:commentEx w15:paraId="0FFDBD97" w15:done="0"/>
  <w15:commentEx w15:paraId="1A9C9DE4" w15:done="0"/>
  <w15:commentEx w15:paraId="0561F0F9" w15:done="0"/>
  <w15:commentEx w15:paraId="19663C54" w15:done="0"/>
  <w15:commentEx w15:paraId="02251B04" w15:done="0"/>
  <w15:commentEx w15:paraId="648A1A47" w15:done="0"/>
  <w15:commentEx w15:paraId="211F0DFC" w15:done="0"/>
  <w15:commentEx w15:paraId="3F682E26" w15:done="0"/>
  <w15:commentEx w15:paraId="1ABF4B16" w15:done="0"/>
  <w15:commentEx w15:paraId="37B05852" w15:done="0"/>
  <w15:commentEx w15:paraId="033906A7" w15:done="0"/>
  <w15:commentEx w15:paraId="3DC0E55F" w15:done="0"/>
  <w15:commentEx w15:paraId="2C2C49E7" w15:done="0"/>
  <w15:commentEx w15:paraId="3A1BEBF9" w15:done="0"/>
  <w15:commentEx w15:paraId="5C388D1E" w15:done="0"/>
  <w15:commentEx w15:paraId="008A93B1" w15:done="0"/>
  <w15:commentEx w15:paraId="5F508DF8" w15:done="0"/>
  <w15:commentEx w15:paraId="3063446E" w15:done="0"/>
  <w15:commentEx w15:paraId="6B44ED06" w15:done="0"/>
  <w15:commentEx w15:paraId="4E4600CE" w15:done="0"/>
  <w15:commentEx w15:paraId="6E99C1F7" w15:done="0"/>
  <w15:commentEx w15:paraId="1BB3067C" w15:done="0"/>
  <w15:commentEx w15:paraId="3E0C904C" w15:done="0"/>
  <w15:commentEx w15:paraId="030897DE" w15:done="0"/>
  <w15:commentEx w15:paraId="7BB6D478" w15:done="0"/>
  <w15:commentEx w15:paraId="300201F9" w15:done="0"/>
  <w15:commentEx w15:paraId="58127A1C" w15:done="0"/>
  <w15:commentEx w15:paraId="57E3570B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16FF" w:rsidRDefault="006816FF" w:rsidP="00EB0D80">
      <w:pPr>
        <w:spacing w:after="0" w:line="240" w:lineRule="auto"/>
      </w:pPr>
      <w:r>
        <w:separator/>
      </w:r>
    </w:p>
  </w:endnote>
  <w:endnote w:type="continuationSeparator" w:id="1">
    <w:p w:rsidR="006816FF" w:rsidRDefault="006816FF" w:rsidP="00EB0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043" w:rsidRDefault="00B1304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889" w:rsidRPr="00B13043" w:rsidRDefault="00030889" w:rsidP="00B13043">
    <w:pPr>
      <w:pStyle w:val="Stopka"/>
      <w:rPr>
        <w:szCs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889" w:rsidRPr="00B13043" w:rsidRDefault="00030889" w:rsidP="00B13043">
    <w:pPr>
      <w:pStyle w:val="Stopka"/>
      <w:rPr>
        <w:szCs w:val="20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889" w:rsidRPr="00B13043" w:rsidRDefault="00030889" w:rsidP="00B13043">
    <w:pPr>
      <w:pStyle w:val="Stopka"/>
      <w:rPr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16FF" w:rsidRDefault="006816FF" w:rsidP="00EB0D80">
      <w:pPr>
        <w:spacing w:after="0" w:line="240" w:lineRule="auto"/>
      </w:pPr>
      <w:r>
        <w:separator/>
      </w:r>
    </w:p>
  </w:footnote>
  <w:footnote w:type="continuationSeparator" w:id="1">
    <w:p w:rsidR="006816FF" w:rsidRDefault="006816FF" w:rsidP="00EB0D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043" w:rsidRDefault="00B1304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889" w:rsidRPr="007853A6" w:rsidRDefault="00030889" w:rsidP="00182C86">
    <w:pPr>
      <w:pStyle w:val="Nagwek"/>
      <w:jc w:val="center"/>
      <w:rPr>
        <w:i/>
        <w:sz w:val="18"/>
        <w:szCs w:val="1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889" w:rsidRPr="00412CA6" w:rsidRDefault="00030889" w:rsidP="00412CA6">
    <w:pPr>
      <w:pStyle w:val="Nagwek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889" w:rsidRDefault="0003088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5"/>
    <w:multiLevelType w:val="multilevel"/>
    <w:tmpl w:val="81367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6"/>
    <w:multiLevelType w:val="singleLevel"/>
    <w:tmpl w:val="00000006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3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C"/>
    <w:multiLevelType w:val="multilevel"/>
    <w:tmpl w:val="75BC0EC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00000E"/>
    <w:multiLevelType w:val="singleLevel"/>
    <w:tmpl w:val="0000000E"/>
    <w:name w:val="WW8Num36"/>
    <w:lvl w:ilvl="0">
      <w:start w:val="1"/>
      <w:numFmt w:val="bullet"/>
      <w:lvlText w:val=""/>
      <w:lvlJc w:val="left"/>
      <w:pPr>
        <w:tabs>
          <w:tab w:val="num" w:pos="668"/>
        </w:tabs>
        <w:ind w:left="668" w:hanging="360"/>
      </w:pPr>
      <w:rPr>
        <w:rFonts w:ascii="Wingdings" w:hAnsi="Wingdings"/>
        <w:sz w:val="22"/>
        <w:szCs w:val="22"/>
      </w:rPr>
    </w:lvl>
  </w:abstractNum>
  <w:abstractNum w:abstractNumId="8">
    <w:nsid w:val="00000012"/>
    <w:multiLevelType w:val="singleLevel"/>
    <w:tmpl w:val="00000012"/>
    <w:name w:val="WW8Num18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9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0">
    <w:nsid w:val="021342CA"/>
    <w:multiLevelType w:val="hybridMultilevel"/>
    <w:tmpl w:val="3B908A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E865286">
      <w:start w:val="1"/>
      <w:numFmt w:val="decimal"/>
      <w:lvlText w:val="%2)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2" w:tplc="75282060">
      <w:start w:val="1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511649C4">
      <w:start w:val="1"/>
      <w:numFmt w:val="lowerLetter"/>
      <w:lvlText w:val="%5)"/>
      <w:lvlJc w:val="left"/>
      <w:pPr>
        <w:ind w:left="3600" w:hanging="360"/>
      </w:pPr>
      <w:rPr>
        <w:rFonts w:eastAsia="Calibri" w:hint="default"/>
        <w:color w:val="auto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23F5F1B"/>
    <w:multiLevelType w:val="hybridMultilevel"/>
    <w:tmpl w:val="7D627588"/>
    <w:lvl w:ilvl="0" w:tplc="A8541FC8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2F8122A"/>
    <w:multiLevelType w:val="hybridMultilevel"/>
    <w:tmpl w:val="46A0C87C"/>
    <w:lvl w:ilvl="0" w:tplc="1A684EB4">
      <w:start w:val="1"/>
      <w:numFmt w:val="decimal"/>
      <w:lvlText w:val="%1)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05CA3A58"/>
    <w:multiLevelType w:val="hybridMultilevel"/>
    <w:tmpl w:val="37ECDB0C"/>
    <w:lvl w:ilvl="0" w:tplc="5CCC97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6035DAB"/>
    <w:multiLevelType w:val="hybridMultilevel"/>
    <w:tmpl w:val="31AC03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7336878"/>
    <w:multiLevelType w:val="hybridMultilevel"/>
    <w:tmpl w:val="0952E84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07434540"/>
    <w:multiLevelType w:val="hybridMultilevel"/>
    <w:tmpl w:val="D58CE9F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242837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08054BC9"/>
    <w:multiLevelType w:val="hybridMultilevel"/>
    <w:tmpl w:val="E9A04084"/>
    <w:lvl w:ilvl="0" w:tplc="B73E7A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9414694A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0AAF1685"/>
    <w:multiLevelType w:val="hybridMultilevel"/>
    <w:tmpl w:val="7642599E"/>
    <w:lvl w:ilvl="0" w:tplc="38DE2BB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0BC068B9"/>
    <w:multiLevelType w:val="hybridMultilevel"/>
    <w:tmpl w:val="81F4ED5E"/>
    <w:lvl w:ilvl="0" w:tplc="6F568F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C137282"/>
    <w:multiLevelType w:val="hybridMultilevel"/>
    <w:tmpl w:val="5ECE7340"/>
    <w:lvl w:ilvl="0" w:tplc="529EF34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0D7456D2"/>
    <w:multiLevelType w:val="multilevel"/>
    <w:tmpl w:val="EB52377A"/>
    <w:styleLink w:val="Styl5"/>
    <w:lvl w:ilvl="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0DEA7439"/>
    <w:multiLevelType w:val="hybridMultilevel"/>
    <w:tmpl w:val="A3AEDDA8"/>
    <w:lvl w:ilvl="0" w:tplc="E25807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0DF80B0E"/>
    <w:multiLevelType w:val="hybridMultilevel"/>
    <w:tmpl w:val="BF7CAF0E"/>
    <w:lvl w:ilvl="0" w:tplc="C15EB2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A684EB4">
      <w:start w:val="1"/>
      <w:numFmt w:val="decimal"/>
      <w:lvlText w:val="%2)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46808CD"/>
    <w:multiLevelType w:val="hybridMultilevel"/>
    <w:tmpl w:val="0A547A6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4AF3A79"/>
    <w:multiLevelType w:val="hybridMultilevel"/>
    <w:tmpl w:val="D772AF20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14D72467"/>
    <w:multiLevelType w:val="multilevel"/>
    <w:tmpl w:val="C8FE2B2C"/>
    <w:lvl w:ilvl="0">
      <w:start w:val="1"/>
      <w:numFmt w:val="none"/>
      <w:pStyle w:val="Tytuaktu"/>
      <w:suff w:val="nothing"/>
      <w:lvlText w:val="%1"/>
      <w:lvlJc w:val="left"/>
      <w:pPr>
        <w:ind w:left="0" w:firstLine="288"/>
      </w:pPr>
    </w:lvl>
    <w:lvl w:ilvl="1">
      <w:start w:val="1"/>
      <w:numFmt w:val="none"/>
      <w:pStyle w:val="za"/>
      <w:suff w:val="nothing"/>
      <w:lvlText w:val="Załącznik%1"/>
      <w:lvlJc w:val="right"/>
      <w:pPr>
        <w:ind w:left="5954" w:firstLine="0"/>
      </w:pPr>
    </w:lvl>
    <w:lvl w:ilvl="2">
      <w:start w:val="1"/>
      <w:numFmt w:val="none"/>
      <w:pStyle w:val="za1"/>
      <w:suff w:val="nothing"/>
      <w:lvlText w:val="%1%3"/>
      <w:lvlJc w:val="right"/>
      <w:pPr>
        <w:ind w:left="5954" w:firstLine="0"/>
      </w:pPr>
    </w:lvl>
    <w:lvl w:ilvl="3">
      <w:start w:val="1"/>
      <w:numFmt w:val="decimal"/>
      <w:pStyle w:val="paragraf"/>
      <w:suff w:val="space"/>
      <w:lvlText w:val="§ %1%4."/>
      <w:lvlJc w:val="left"/>
      <w:pPr>
        <w:ind w:left="0" w:firstLine="397"/>
      </w:pPr>
    </w:lvl>
    <w:lvl w:ilvl="4">
      <w:start w:val="2"/>
      <w:numFmt w:val="decimal"/>
      <w:pStyle w:val="ust"/>
      <w:suff w:val="space"/>
      <w:lvlText w:val="%1%5."/>
      <w:lvlJc w:val="left"/>
      <w:pPr>
        <w:ind w:left="0" w:firstLine="624"/>
      </w:pPr>
    </w:lvl>
    <w:lvl w:ilvl="5">
      <w:start w:val="1"/>
      <w:numFmt w:val="decimal"/>
      <w:suff w:val="space"/>
      <w:lvlText w:val="%1%6)"/>
      <w:lvlJc w:val="left"/>
      <w:pPr>
        <w:ind w:left="397" w:hanging="340"/>
      </w:pPr>
    </w:lvl>
    <w:lvl w:ilvl="6">
      <w:start w:val="1"/>
      <w:numFmt w:val="lowerLetter"/>
      <w:suff w:val="space"/>
      <w:lvlText w:val="%7)"/>
      <w:lvlJc w:val="left"/>
      <w:pPr>
        <w:ind w:left="680" w:hanging="226"/>
      </w:pPr>
      <w:rPr>
        <w:rFonts w:hint="default"/>
      </w:rPr>
    </w:lvl>
    <w:lvl w:ilvl="7">
      <w:start w:val="1"/>
      <w:numFmt w:val="bullet"/>
      <w:pStyle w:val="tir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lvlRestart w:val="0"/>
      <w:suff w:val="space"/>
      <w:lvlText w:val="2.%1"/>
      <w:lvlJc w:val="left"/>
      <w:pPr>
        <w:ind w:left="0" w:firstLine="624"/>
      </w:pPr>
    </w:lvl>
  </w:abstractNum>
  <w:abstractNum w:abstractNumId="27">
    <w:nsid w:val="172A5020"/>
    <w:multiLevelType w:val="hybridMultilevel"/>
    <w:tmpl w:val="0756E766"/>
    <w:lvl w:ilvl="0" w:tplc="C204BFF6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9243CBD"/>
    <w:multiLevelType w:val="hybridMultilevel"/>
    <w:tmpl w:val="D8AE3544"/>
    <w:lvl w:ilvl="0" w:tplc="BAF008F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i w:val="0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30021E18">
      <w:start w:val="4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eastAsia="Times New Roman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1985437E"/>
    <w:multiLevelType w:val="hybridMultilevel"/>
    <w:tmpl w:val="36F240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A724E04"/>
    <w:multiLevelType w:val="multilevel"/>
    <w:tmpl w:val="75BC0EC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1">
    <w:nsid w:val="1C5B0B07"/>
    <w:multiLevelType w:val="hybridMultilevel"/>
    <w:tmpl w:val="5950E4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D9A4A92"/>
    <w:multiLevelType w:val="hybridMultilevel"/>
    <w:tmpl w:val="CAC2069E"/>
    <w:lvl w:ilvl="0" w:tplc="57A830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DF61AC0"/>
    <w:multiLevelType w:val="hybridMultilevel"/>
    <w:tmpl w:val="C77A3042"/>
    <w:lvl w:ilvl="0" w:tplc="52DC27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EEF6502"/>
    <w:multiLevelType w:val="hybridMultilevel"/>
    <w:tmpl w:val="A17A70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F652F16"/>
    <w:multiLevelType w:val="hybridMultilevel"/>
    <w:tmpl w:val="75AE0386"/>
    <w:lvl w:ilvl="0" w:tplc="BA96B99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02B3FA7"/>
    <w:multiLevelType w:val="hybridMultilevel"/>
    <w:tmpl w:val="9266C08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213812A1"/>
    <w:multiLevelType w:val="hybridMultilevel"/>
    <w:tmpl w:val="A612AAE2"/>
    <w:lvl w:ilvl="0" w:tplc="3D44D746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>
    <w:nsid w:val="22932467"/>
    <w:multiLevelType w:val="hybridMultilevel"/>
    <w:tmpl w:val="E3C002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2AE21F5"/>
    <w:multiLevelType w:val="hybridMultilevel"/>
    <w:tmpl w:val="79E82CAE"/>
    <w:lvl w:ilvl="0" w:tplc="24D09F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32D3134"/>
    <w:multiLevelType w:val="hybridMultilevel"/>
    <w:tmpl w:val="1B46974C"/>
    <w:lvl w:ilvl="0" w:tplc="AA32B6A2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4685C5F"/>
    <w:multiLevelType w:val="hybridMultilevel"/>
    <w:tmpl w:val="E1D692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248A7B71"/>
    <w:multiLevelType w:val="hybridMultilevel"/>
    <w:tmpl w:val="D4A2CA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D55E1BE2">
      <w:start w:val="1"/>
      <w:numFmt w:val="low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5CA745B"/>
    <w:multiLevelType w:val="hybridMultilevel"/>
    <w:tmpl w:val="ACDA9D0C"/>
    <w:lvl w:ilvl="0" w:tplc="B49689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636312D"/>
    <w:multiLevelType w:val="hybridMultilevel"/>
    <w:tmpl w:val="77F8EBFE"/>
    <w:lvl w:ilvl="0" w:tplc="04150017">
      <w:start w:val="1"/>
      <w:numFmt w:val="lowerLetter"/>
      <w:lvlText w:val="%1)"/>
      <w:lvlJc w:val="left"/>
      <w:pPr>
        <w:ind w:left="1492" w:hanging="360"/>
      </w:pPr>
    </w:lvl>
    <w:lvl w:ilvl="1" w:tplc="04150017">
      <w:start w:val="1"/>
      <w:numFmt w:val="lowerLetter"/>
      <w:lvlText w:val="%2)"/>
      <w:lvlJc w:val="left"/>
      <w:pPr>
        <w:ind w:left="2212" w:hanging="360"/>
      </w:pPr>
    </w:lvl>
    <w:lvl w:ilvl="2" w:tplc="0415001B" w:tentative="1">
      <w:start w:val="1"/>
      <w:numFmt w:val="lowerRoman"/>
      <w:lvlText w:val="%3."/>
      <w:lvlJc w:val="right"/>
      <w:pPr>
        <w:ind w:left="2932" w:hanging="180"/>
      </w:pPr>
    </w:lvl>
    <w:lvl w:ilvl="3" w:tplc="0415000F" w:tentative="1">
      <w:start w:val="1"/>
      <w:numFmt w:val="decimal"/>
      <w:lvlText w:val="%4."/>
      <w:lvlJc w:val="left"/>
      <w:pPr>
        <w:ind w:left="3652" w:hanging="360"/>
      </w:pPr>
    </w:lvl>
    <w:lvl w:ilvl="4" w:tplc="04150019" w:tentative="1">
      <w:start w:val="1"/>
      <w:numFmt w:val="lowerLetter"/>
      <w:lvlText w:val="%5."/>
      <w:lvlJc w:val="left"/>
      <w:pPr>
        <w:ind w:left="4372" w:hanging="360"/>
      </w:pPr>
    </w:lvl>
    <w:lvl w:ilvl="5" w:tplc="0415001B" w:tentative="1">
      <w:start w:val="1"/>
      <w:numFmt w:val="lowerRoman"/>
      <w:lvlText w:val="%6."/>
      <w:lvlJc w:val="right"/>
      <w:pPr>
        <w:ind w:left="5092" w:hanging="180"/>
      </w:pPr>
    </w:lvl>
    <w:lvl w:ilvl="6" w:tplc="0415000F" w:tentative="1">
      <w:start w:val="1"/>
      <w:numFmt w:val="decimal"/>
      <w:lvlText w:val="%7."/>
      <w:lvlJc w:val="left"/>
      <w:pPr>
        <w:ind w:left="5812" w:hanging="360"/>
      </w:pPr>
    </w:lvl>
    <w:lvl w:ilvl="7" w:tplc="04150019" w:tentative="1">
      <w:start w:val="1"/>
      <w:numFmt w:val="lowerLetter"/>
      <w:lvlText w:val="%8."/>
      <w:lvlJc w:val="left"/>
      <w:pPr>
        <w:ind w:left="6532" w:hanging="360"/>
      </w:pPr>
    </w:lvl>
    <w:lvl w:ilvl="8" w:tplc="0415001B" w:tentative="1">
      <w:start w:val="1"/>
      <w:numFmt w:val="lowerRoman"/>
      <w:lvlText w:val="%9."/>
      <w:lvlJc w:val="right"/>
      <w:pPr>
        <w:ind w:left="7252" w:hanging="180"/>
      </w:pPr>
    </w:lvl>
  </w:abstractNum>
  <w:abstractNum w:abstractNumId="45">
    <w:nsid w:val="278E1EB3"/>
    <w:multiLevelType w:val="hybridMultilevel"/>
    <w:tmpl w:val="0BFE5DA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242837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2A35766A"/>
    <w:multiLevelType w:val="hybridMultilevel"/>
    <w:tmpl w:val="D0F0475C"/>
    <w:lvl w:ilvl="0" w:tplc="789A3C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ABB068D"/>
    <w:multiLevelType w:val="hybridMultilevel"/>
    <w:tmpl w:val="05280A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B0C1FBB"/>
    <w:multiLevelType w:val="hybridMultilevel"/>
    <w:tmpl w:val="808E3E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D8B672C"/>
    <w:multiLevelType w:val="hybridMultilevel"/>
    <w:tmpl w:val="E896417A"/>
    <w:lvl w:ilvl="0" w:tplc="C42EB2DA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7CD46370">
      <w:start w:val="3"/>
      <w:numFmt w:val="decimal"/>
      <w:lvlText w:val="%2)"/>
      <w:lvlJc w:val="left"/>
      <w:pPr>
        <w:tabs>
          <w:tab w:val="num" w:pos="357"/>
        </w:tabs>
        <w:ind w:left="357" w:hanging="357"/>
      </w:pPr>
      <w:rPr>
        <w:rFonts w:cs="Georgia" w:hint="default"/>
      </w:rPr>
    </w:lvl>
    <w:lvl w:ilvl="2" w:tplc="196CA106">
      <w:start w:val="1"/>
      <w:numFmt w:val="decimal"/>
      <w:lvlText w:val="%3."/>
      <w:lvlJc w:val="left"/>
      <w:pPr>
        <w:ind w:left="3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2E5B22FE"/>
    <w:multiLevelType w:val="hybridMultilevel"/>
    <w:tmpl w:val="36C201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300A3881"/>
    <w:multiLevelType w:val="hybridMultilevel"/>
    <w:tmpl w:val="E6A039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23840B9"/>
    <w:multiLevelType w:val="hybridMultilevel"/>
    <w:tmpl w:val="52B6A7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25F34F0"/>
    <w:multiLevelType w:val="hybridMultilevel"/>
    <w:tmpl w:val="AEA22D50"/>
    <w:lvl w:ilvl="0" w:tplc="E6CA613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>
    <w:nsid w:val="33463A38"/>
    <w:multiLevelType w:val="hybridMultilevel"/>
    <w:tmpl w:val="7BF252C4"/>
    <w:lvl w:ilvl="0" w:tplc="112640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33906449"/>
    <w:multiLevelType w:val="hybridMultilevel"/>
    <w:tmpl w:val="4016D80C"/>
    <w:lvl w:ilvl="0" w:tplc="112640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36AF20B7"/>
    <w:multiLevelType w:val="hybridMultilevel"/>
    <w:tmpl w:val="83FA757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F46685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21C27E08">
      <w:start w:val="2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38EB5E9D"/>
    <w:multiLevelType w:val="hybridMultilevel"/>
    <w:tmpl w:val="F0FC82C0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EB863D8"/>
    <w:multiLevelType w:val="hybridMultilevel"/>
    <w:tmpl w:val="5DE6DD2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>
    <w:nsid w:val="401533F3"/>
    <w:multiLevelType w:val="hybridMultilevel"/>
    <w:tmpl w:val="7D627588"/>
    <w:lvl w:ilvl="0" w:tplc="A8541FC8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42447BA1"/>
    <w:multiLevelType w:val="hybridMultilevel"/>
    <w:tmpl w:val="EF4CDA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46757B0"/>
    <w:multiLevelType w:val="hybridMultilevel"/>
    <w:tmpl w:val="5ECE8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48D141B"/>
    <w:multiLevelType w:val="hybridMultilevel"/>
    <w:tmpl w:val="3EDE4B76"/>
    <w:lvl w:ilvl="0" w:tplc="A62A15D8">
      <w:start w:val="1"/>
      <w:numFmt w:val="decimal"/>
      <w:lvlText w:val="%1)"/>
      <w:lvlJc w:val="left"/>
      <w:pPr>
        <w:ind w:left="644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3">
    <w:nsid w:val="49B0220B"/>
    <w:multiLevelType w:val="hybridMultilevel"/>
    <w:tmpl w:val="4A726B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D1ABFAA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AC1134B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5">
    <w:nsid w:val="4ADB745F"/>
    <w:multiLevelType w:val="hybridMultilevel"/>
    <w:tmpl w:val="894A7BB2"/>
    <w:lvl w:ilvl="0" w:tplc="1A684EB4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4B29384F"/>
    <w:multiLevelType w:val="hybridMultilevel"/>
    <w:tmpl w:val="762E5BC6"/>
    <w:lvl w:ilvl="0" w:tplc="2ACE6DA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4B3152E5"/>
    <w:multiLevelType w:val="hybridMultilevel"/>
    <w:tmpl w:val="F1A83F4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CDE8C4F6">
      <w:start w:val="1"/>
      <w:numFmt w:val="decimal"/>
      <w:lvlText w:val="%2."/>
      <w:lvlJc w:val="left"/>
      <w:pPr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8">
    <w:nsid w:val="4FF51F06"/>
    <w:multiLevelType w:val="hybridMultilevel"/>
    <w:tmpl w:val="DB145152"/>
    <w:lvl w:ilvl="0" w:tplc="04150017">
      <w:start w:val="1"/>
      <w:numFmt w:val="lowerLetter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69">
    <w:nsid w:val="50D0778F"/>
    <w:multiLevelType w:val="hybridMultilevel"/>
    <w:tmpl w:val="B77A4D30"/>
    <w:lvl w:ilvl="0" w:tplc="E5466C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53330DBD"/>
    <w:multiLevelType w:val="hybridMultilevel"/>
    <w:tmpl w:val="F94A1F10"/>
    <w:lvl w:ilvl="0" w:tplc="29561F6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610794E"/>
    <w:multiLevelType w:val="hybridMultilevel"/>
    <w:tmpl w:val="C37AB1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572022D8"/>
    <w:multiLevelType w:val="hybridMultilevel"/>
    <w:tmpl w:val="001C8A0E"/>
    <w:lvl w:ilvl="0" w:tplc="9B4E759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58F73C78"/>
    <w:multiLevelType w:val="hybridMultilevel"/>
    <w:tmpl w:val="1FEAB0D0"/>
    <w:lvl w:ilvl="0" w:tplc="F09635D8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4">
    <w:nsid w:val="5979493D"/>
    <w:multiLevelType w:val="hybridMultilevel"/>
    <w:tmpl w:val="6F9C47B8"/>
    <w:lvl w:ilvl="0" w:tplc="CE5C1ECA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13F0364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5991507E"/>
    <w:multiLevelType w:val="hybridMultilevel"/>
    <w:tmpl w:val="EF50705C"/>
    <w:lvl w:ilvl="0" w:tplc="007ABB7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609EF458">
      <w:start w:val="1"/>
      <w:numFmt w:val="decimal"/>
      <w:lvlText w:val="%2."/>
      <w:lvlJc w:val="left"/>
      <w:pPr>
        <w:ind w:left="178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6">
    <w:nsid w:val="5A885CC2"/>
    <w:multiLevelType w:val="hybridMultilevel"/>
    <w:tmpl w:val="1FDA5386"/>
    <w:lvl w:ilvl="0" w:tplc="C7AE0A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866F00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5B9A6B12"/>
    <w:multiLevelType w:val="hybridMultilevel"/>
    <w:tmpl w:val="DAD262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5C1C5718"/>
    <w:multiLevelType w:val="hybridMultilevel"/>
    <w:tmpl w:val="B15A5C5A"/>
    <w:lvl w:ilvl="0" w:tplc="1A684EB4">
      <w:start w:val="1"/>
      <w:numFmt w:val="decimal"/>
      <w:lvlText w:val="%1)"/>
      <w:lvlJc w:val="left"/>
      <w:pPr>
        <w:ind w:left="717" w:hanging="360"/>
      </w:pPr>
      <w:rPr>
        <w:rFonts w:ascii="Times New Roman" w:eastAsia="Calibri" w:hAnsi="Times New Roman" w:cs="Times New Roman" w:hint="default"/>
      </w:rPr>
    </w:lvl>
    <w:lvl w:ilvl="1" w:tplc="5616FF26">
      <w:start w:val="1"/>
      <w:numFmt w:val="decimal"/>
      <w:lvlText w:val="%2."/>
      <w:lvlJc w:val="left"/>
      <w:pPr>
        <w:ind w:left="1440" w:hanging="360"/>
      </w:pPr>
      <w:rPr>
        <w:rFonts w:asciiTheme="minorHAnsi" w:eastAsia="Times New Roman" w:hAnsiTheme="minorHAnsi" w:cs="Times New Roman" w:hint="default"/>
        <w:i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5D722ED0"/>
    <w:multiLevelType w:val="hybridMultilevel"/>
    <w:tmpl w:val="2F7E6C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5D956E27"/>
    <w:multiLevelType w:val="hybridMultilevel"/>
    <w:tmpl w:val="3C2A728E"/>
    <w:lvl w:ilvl="0" w:tplc="38DE2BB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>
    <w:nsid w:val="5DF84AF0"/>
    <w:multiLevelType w:val="hybridMultilevel"/>
    <w:tmpl w:val="3634E7C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2">
    <w:nsid w:val="5E7F0B1D"/>
    <w:multiLevelType w:val="hybridMultilevel"/>
    <w:tmpl w:val="E432E232"/>
    <w:lvl w:ilvl="0" w:tplc="92868E4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3FEA76C2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3">
    <w:nsid w:val="608925DB"/>
    <w:multiLevelType w:val="hybridMultilevel"/>
    <w:tmpl w:val="F606FD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20F19B8"/>
    <w:multiLevelType w:val="hybridMultilevel"/>
    <w:tmpl w:val="024C5D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62D437D3"/>
    <w:multiLevelType w:val="hybridMultilevel"/>
    <w:tmpl w:val="C57A56D2"/>
    <w:lvl w:ilvl="0" w:tplc="780A8A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630E59A8"/>
    <w:multiLevelType w:val="hybridMultilevel"/>
    <w:tmpl w:val="78C0C580"/>
    <w:name w:val="WW8Num22"/>
    <w:lvl w:ilvl="0" w:tplc="95569A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>
    <w:nsid w:val="63852F9E"/>
    <w:multiLevelType w:val="hybridMultilevel"/>
    <w:tmpl w:val="DA6A9B1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8">
    <w:nsid w:val="641D02A4"/>
    <w:multiLevelType w:val="hybridMultilevel"/>
    <w:tmpl w:val="B16E6C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6E576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A9E08E6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>
    <w:nsid w:val="64BF3C63"/>
    <w:multiLevelType w:val="hybridMultilevel"/>
    <w:tmpl w:val="8DC42AA4"/>
    <w:lvl w:ilvl="0" w:tplc="524EE8D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65EB3AC4"/>
    <w:multiLevelType w:val="hybridMultilevel"/>
    <w:tmpl w:val="41FA98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69006671"/>
    <w:multiLevelType w:val="hybridMultilevel"/>
    <w:tmpl w:val="ABEAB3E8"/>
    <w:lvl w:ilvl="0" w:tplc="256CF062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8BEEEF2">
      <w:start w:val="1"/>
      <w:numFmt w:val="decimal"/>
      <w:lvlText w:val="%3."/>
      <w:lvlJc w:val="left"/>
      <w:pPr>
        <w:ind w:left="252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2">
    <w:nsid w:val="69436D33"/>
    <w:multiLevelType w:val="hybridMultilevel"/>
    <w:tmpl w:val="E6BE8B12"/>
    <w:lvl w:ilvl="0" w:tplc="E160BC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A3238A6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6B450167"/>
    <w:multiLevelType w:val="hybridMultilevel"/>
    <w:tmpl w:val="F4F84F66"/>
    <w:lvl w:ilvl="0" w:tplc="5EC4F8F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 w:hint="default"/>
        <w:sz w:val="22"/>
        <w:szCs w:val="22"/>
      </w:rPr>
    </w:lvl>
    <w:lvl w:ilvl="1" w:tplc="555AF7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578942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85C8AE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CC77B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C2E1E3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BEE26A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CAD8F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F0CC60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6C885DB9"/>
    <w:multiLevelType w:val="hybridMultilevel"/>
    <w:tmpl w:val="A192E4A6"/>
    <w:lvl w:ilvl="0" w:tplc="38DE2BB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5">
    <w:nsid w:val="6CC348AF"/>
    <w:multiLevelType w:val="hybridMultilevel"/>
    <w:tmpl w:val="475E62A6"/>
    <w:lvl w:ilvl="0" w:tplc="CBEA81C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8384EB50">
      <w:start w:val="1"/>
      <w:numFmt w:val="decimal"/>
      <w:lvlText w:val="%2)"/>
      <w:lvlJc w:val="left"/>
      <w:pPr>
        <w:tabs>
          <w:tab w:val="num" w:pos="737"/>
        </w:tabs>
        <w:ind w:left="737" w:hanging="34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>
    <w:nsid w:val="6D1F0883"/>
    <w:multiLevelType w:val="multilevel"/>
    <w:tmpl w:val="251AC490"/>
    <w:lvl w:ilvl="0">
      <w:start w:val="1"/>
      <w:numFmt w:val="none"/>
      <w:pStyle w:val="zdnia"/>
      <w:suff w:val="space"/>
      <w:lvlText w:val="z dnia%1"/>
      <w:lvlJc w:val="left"/>
      <w:pPr>
        <w:ind w:left="0" w:firstLine="0"/>
      </w:pPr>
    </w:lvl>
    <w:lvl w:ilvl="1">
      <w:start w:val="1"/>
      <w:numFmt w:val="none"/>
      <w:pStyle w:val="wsprawie"/>
      <w:suff w:val="nothing"/>
      <w:lvlText w:val="%1"/>
      <w:lvlJc w:val="righ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none"/>
      <w:pStyle w:val="podstawa"/>
      <w:suff w:val="nothing"/>
      <w:lvlText w:val=""/>
      <w:lvlJc w:val="left"/>
      <w:pPr>
        <w:ind w:left="0" w:firstLine="397"/>
      </w:pPr>
    </w:lvl>
    <w:lvl w:ilvl="3">
      <w:start w:val="1"/>
      <w:numFmt w:val="none"/>
      <w:suff w:val="space"/>
      <w:lvlText w:val=""/>
      <w:lvlJc w:val="left"/>
      <w:pPr>
        <w:ind w:left="0" w:firstLine="397"/>
      </w:p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851" w:hanging="171"/>
      </w:pPr>
      <w:rPr>
        <w:rFonts w:hint="default"/>
      </w:r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abstractNum w:abstractNumId="97">
    <w:nsid w:val="6E767059"/>
    <w:multiLevelType w:val="hybridMultilevel"/>
    <w:tmpl w:val="A7FCED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717C7D41"/>
    <w:multiLevelType w:val="hybridMultilevel"/>
    <w:tmpl w:val="0F84815A"/>
    <w:lvl w:ilvl="0" w:tplc="CBEA81C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>
    <w:nsid w:val="723709BC"/>
    <w:multiLevelType w:val="hybridMultilevel"/>
    <w:tmpl w:val="CC72E60E"/>
    <w:lvl w:ilvl="0" w:tplc="5616FF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Times New Roman" w:hint="default"/>
        <w:i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0">
    <w:nsid w:val="7252058F"/>
    <w:multiLevelType w:val="hybridMultilevel"/>
    <w:tmpl w:val="F6C0E9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73A0006C"/>
    <w:multiLevelType w:val="hybridMultilevel"/>
    <w:tmpl w:val="D1DC606C"/>
    <w:lvl w:ilvl="0" w:tplc="5F52581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2">
    <w:nsid w:val="749660E6"/>
    <w:multiLevelType w:val="hybridMultilevel"/>
    <w:tmpl w:val="220C87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77717C83"/>
    <w:multiLevelType w:val="hybridMultilevel"/>
    <w:tmpl w:val="63E838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77D91ADA"/>
    <w:multiLevelType w:val="hybridMultilevel"/>
    <w:tmpl w:val="A37C41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79796D1D"/>
    <w:multiLevelType w:val="hybridMultilevel"/>
    <w:tmpl w:val="3E0473A6"/>
    <w:lvl w:ilvl="0" w:tplc="543279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7B5B332C"/>
    <w:multiLevelType w:val="hybridMultilevel"/>
    <w:tmpl w:val="F50A082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7BB81284"/>
    <w:multiLevelType w:val="hybridMultilevel"/>
    <w:tmpl w:val="0204AE0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8">
    <w:nsid w:val="7CD37880"/>
    <w:multiLevelType w:val="hybridMultilevel"/>
    <w:tmpl w:val="32E264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9">
    <w:nsid w:val="7D80708F"/>
    <w:multiLevelType w:val="hybridMultilevel"/>
    <w:tmpl w:val="DEA8537C"/>
    <w:lvl w:ilvl="0" w:tplc="0415000F">
      <w:start w:val="1"/>
      <w:numFmt w:val="decimal"/>
      <w:lvlText w:val="%1."/>
      <w:lvlJc w:val="left"/>
      <w:pPr>
        <w:ind w:left="1288" w:hanging="360"/>
      </w:pPr>
    </w:lvl>
    <w:lvl w:ilvl="1" w:tplc="04150019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10">
    <w:nsid w:val="7E833787"/>
    <w:multiLevelType w:val="hybridMultilevel"/>
    <w:tmpl w:val="CBEA81C0"/>
    <w:styleLink w:val="Styl51"/>
    <w:lvl w:ilvl="0" w:tplc="CBEA81C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38B6FD3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1">
    <w:nsid w:val="7F053BBF"/>
    <w:multiLevelType w:val="hybridMultilevel"/>
    <w:tmpl w:val="B9E61AD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23340C80">
      <w:start w:val="1"/>
      <w:numFmt w:val="lowerLetter"/>
      <w:lvlText w:val="%2)"/>
      <w:lvlJc w:val="left"/>
      <w:pPr>
        <w:ind w:left="1926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2">
    <w:nsid w:val="7F775C19"/>
    <w:multiLevelType w:val="hybridMultilevel"/>
    <w:tmpl w:val="C09CC8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726A30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72"/>
  </w:num>
  <w:num w:numId="3">
    <w:abstractNumId w:val="56"/>
  </w:num>
  <w:num w:numId="4">
    <w:abstractNumId w:val="36"/>
  </w:num>
  <w:num w:numId="5">
    <w:abstractNumId w:val="45"/>
  </w:num>
  <w:num w:numId="6">
    <w:abstractNumId w:val="88"/>
  </w:num>
  <w:num w:numId="7">
    <w:abstractNumId w:val="93"/>
  </w:num>
  <w:num w:numId="8">
    <w:abstractNumId w:val="99"/>
  </w:num>
  <w:num w:numId="9">
    <w:abstractNumId w:val="31"/>
  </w:num>
  <w:num w:numId="10">
    <w:abstractNumId w:val="52"/>
  </w:num>
  <w:num w:numId="11">
    <w:abstractNumId w:val="62"/>
  </w:num>
  <w:num w:numId="12">
    <w:abstractNumId w:val="21"/>
  </w:num>
  <w:num w:numId="13">
    <w:abstractNumId w:val="71"/>
  </w:num>
  <w:num w:numId="14">
    <w:abstractNumId w:val="105"/>
  </w:num>
  <w:num w:numId="15">
    <w:abstractNumId w:val="95"/>
  </w:num>
  <w:num w:numId="16">
    <w:abstractNumId w:val="110"/>
  </w:num>
  <w:num w:numId="17">
    <w:abstractNumId w:val="98"/>
  </w:num>
  <w:num w:numId="18">
    <w:abstractNumId w:val="70"/>
  </w:num>
  <w:num w:numId="19">
    <w:abstractNumId w:val="17"/>
  </w:num>
  <w:num w:numId="20">
    <w:abstractNumId w:val="75"/>
  </w:num>
  <w:num w:numId="21">
    <w:abstractNumId w:val="27"/>
  </w:num>
  <w:num w:numId="22">
    <w:abstractNumId w:val="40"/>
  </w:num>
  <w:num w:numId="23">
    <w:abstractNumId w:val="89"/>
  </w:num>
  <w:num w:numId="24">
    <w:abstractNumId w:val="77"/>
  </w:num>
  <w:num w:numId="25">
    <w:abstractNumId w:val="92"/>
  </w:num>
  <w:num w:numId="26">
    <w:abstractNumId w:val="112"/>
  </w:num>
  <w:num w:numId="27">
    <w:abstractNumId w:val="10"/>
  </w:num>
  <w:num w:numId="28">
    <w:abstractNumId w:val="78"/>
  </w:num>
  <w:num w:numId="29">
    <w:abstractNumId w:val="23"/>
  </w:num>
  <w:num w:numId="30">
    <w:abstractNumId w:val="85"/>
  </w:num>
  <w:num w:numId="31">
    <w:abstractNumId w:val="66"/>
  </w:num>
  <w:num w:numId="32">
    <w:abstractNumId w:val="82"/>
  </w:num>
  <w:num w:numId="33">
    <w:abstractNumId w:val="20"/>
  </w:num>
  <w:num w:numId="34">
    <w:abstractNumId w:val="53"/>
  </w:num>
  <w:num w:numId="35">
    <w:abstractNumId w:val="101"/>
  </w:num>
  <w:num w:numId="36">
    <w:abstractNumId w:val="8"/>
  </w:num>
  <w:num w:numId="37">
    <w:abstractNumId w:val="9"/>
  </w:num>
  <w:num w:numId="38">
    <w:abstractNumId w:val="19"/>
  </w:num>
  <w:num w:numId="39">
    <w:abstractNumId w:val="73"/>
  </w:num>
  <w:num w:numId="40">
    <w:abstractNumId w:val="60"/>
  </w:num>
  <w:num w:numId="41">
    <w:abstractNumId w:val="100"/>
  </w:num>
  <w:num w:numId="42">
    <w:abstractNumId w:val="79"/>
  </w:num>
  <w:num w:numId="43">
    <w:abstractNumId w:val="50"/>
  </w:num>
  <w:num w:numId="44">
    <w:abstractNumId w:val="44"/>
  </w:num>
  <w:num w:numId="45">
    <w:abstractNumId w:val="41"/>
  </w:num>
  <w:num w:numId="46">
    <w:abstractNumId w:val="102"/>
  </w:num>
  <w:num w:numId="47">
    <w:abstractNumId w:val="103"/>
  </w:num>
  <w:num w:numId="48">
    <w:abstractNumId w:val="29"/>
  </w:num>
  <w:num w:numId="49">
    <w:abstractNumId w:val="90"/>
  </w:num>
  <w:num w:numId="50">
    <w:abstractNumId w:val="18"/>
  </w:num>
  <w:num w:numId="51">
    <w:abstractNumId w:val="57"/>
  </w:num>
  <w:num w:numId="52">
    <w:abstractNumId w:val="14"/>
  </w:num>
  <w:num w:numId="53">
    <w:abstractNumId w:val="106"/>
  </w:num>
  <w:num w:numId="54">
    <w:abstractNumId w:val="34"/>
  </w:num>
  <w:num w:numId="55">
    <w:abstractNumId w:val="22"/>
  </w:num>
  <w:num w:numId="56">
    <w:abstractNumId w:val="108"/>
  </w:num>
  <w:num w:numId="57">
    <w:abstractNumId w:val="76"/>
  </w:num>
  <w:num w:numId="58">
    <w:abstractNumId w:val="63"/>
  </w:num>
  <w:num w:numId="59">
    <w:abstractNumId w:val="54"/>
  </w:num>
  <w:num w:numId="60">
    <w:abstractNumId w:val="59"/>
  </w:num>
  <w:num w:numId="61">
    <w:abstractNumId w:val="37"/>
  </w:num>
  <w:num w:numId="62">
    <w:abstractNumId w:val="35"/>
  </w:num>
  <w:num w:numId="63">
    <w:abstractNumId w:val="48"/>
  </w:num>
  <w:num w:numId="64">
    <w:abstractNumId w:val="67"/>
  </w:num>
  <w:num w:numId="65">
    <w:abstractNumId w:val="12"/>
  </w:num>
  <w:num w:numId="66">
    <w:abstractNumId w:val="80"/>
  </w:num>
  <w:num w:numId="67">
    <w:abstractNumId w:val="94"/>
  </w:num>
  <w:num w:numId="68">
    <w:abstractNumId w:val="91"/>
  </w:num>
  <w:num w:numId="69">
    <w:abstractNumId w:val="84"/>
  </w:num>
  <w:num w:numId="70">
    <w:abstractNumId w:val="104"/>
  </w:num>
  <w:num w:numId="71">
    <w:abstractNumId w:val="65"/>
  </w:num>
  <w:num w:numId="72">
    <w:abstractNumId w:val="33"/>
  </w:num>
  <w:num w:numId="73">
    <w:abstractNumId w:val="55"/>
  </w:num>
  <w:num w:numId="74">
    <w:abstractNumId w:val="1"/>
  </w:num>
  <w:num w:numId="75">
    <w:abstractNumId w:val="3"/>
  </w:num>
  <w:num w:numId="76">
    <w:abstractNumId w:val="4"/>
  </w:num>
  <w:num w:numId="77">
    <w:abstractNumId w:val="5"/>
  </w:num>
  <w:num w:numId="78">
    <w:abstractNumId w:val="6"/>
  </w:num>
  <w:num w:numId="79">
    <w:abstractNumId w:val="61"/>
  </w:num>
  <w:num w:numId="80">
    <w:abstractNumId w:val="87"/>
  </w:num>
  <w:num w:numId="81">
    <w:abstractNumId w:val="64"/>
  </w:num>
  <w:num w:numId="82">
    <w:abstractNumId w:val="81"/>
  </w:num>
  <w:num w:numId="83">
    <w:abstractNumId w:val="47"/>
  </w:num>
  <w:num w:numId="84">
    <w:abstractNumId w:val="30"/>
  </w:num>
  <w:num w:numId="85">
    <w:abstractNumId w:val="97"/>
  </w:num>
  <w:num w:numId="86">
    <w:abstractNumId w:val="51"/>
  </w:num>
  <w:num w:numId="87">
    <w:abstractNumId w:val="83"/>
  </w:num>
  <w:num w:numId="88">
    <w:abstractNumId w:val="11"/>
  </w:num>
  <w:num w:numId="89">
    <w:abstractNumId w:val="58"/>
  </w:num>
  <w:num w:numId="90">
    <w:abstractNumId w:val="16"/>
  </w:num>
  <w:num w:numId="91">
    <w:abstractNumId w:val="15"/>
  </w:num>
  <w:num w:numId="92">
    <w:abstractNumId w:val="109"/>
  </w:num>
  <w:num w:numId="93">
    <w:abstractNumId w:val="107"/>
  </w:num>
  <w:num w:numId="94">
    <w:abstractNumId w:val="7"/>
  </w:num>
  <w:num w:numId="95">
    <w:abstractNumId w:val="2"/>
  </w:num>
  <w:num w:numId="96">
    <w:abstractNumId w:val="38"/>
  </w:num>
  <w:num w:numId="97">
    <w:abstractNumId w:val="111"/>
  </w:num>
  <w:num w:numId="98">
    <w:abstractNumId w:val="25"/>
  </w:num>
  <w:num w:numId="99">
    <w:abstractNumId w:val="42"/>
  </w:num>
  <w:num w:numId="100">
    <w:abstractNumId w:val="68"/>
  </w:num>
  <w:num w:numId="101">
    <w:abstractNumId w:val="49"/>
  </w:num>
  <w:num w:numId="102">
    <w:abstractNumId w:val="24"/>
  </w:num>
  <w:num w:numId="103">
    <w:abstractNumId w:val="46"/>
  </w:num>
  <w:num w:numId="104">
    <w:abstractNumId w:val="32"/>
  </w:num>
  <w:num w:numId="105">
    <w:abstractNumId w:val="13"/>
  </w:num>
  <w:num w:numId="106">
    <w:abstractNumId w:val="39"/>
  </w:num>
  <w:num w:numId="107">
    <w:abstractNumId w:val="69"/>
  </w:num>
  <w:num w:numId="108">
    <w:abstractNumId w:val="43"/>
  </w:num>
  <w:num w:numId="109">
    <w:abstractNumId w:val="74"/>
  </w:num>
  <w:num w:numId="110">
    <w:abstractNumId w:val="96"/>
  </w:num>
  <w:num w:numId="111">
    <w:abstractNumId w:val="26"/>
  </w:num>
  <w:numIdMacAtCleanup w:val="108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RR-II">
    <w15:presenceInfo w15:providerId="None" w15:userId="DRR-II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removePersonalInformation/>
  <w:removeDateAndTime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46082"/>
  </w:hdrShapeDefaults>
  <w:footnotePr>
    <w:footnote w:id="0"/>
    <w:footnote w:id="1"/>
  </w:footnotePr>
  <w:endnotePr>
    <w:endnote w:id="0"/>
    <w:endnote w:id="1"/>
  </w:endnotePr>
  <w:compat/>
  <w:rsids>
    <w:rsidRoot w:val="00D77A91"/>
    <w:rsid w:val="00001240"/>
    <w:rsid w:val="00002D9F"/>
    <w:rsid w:val="00003AD0"/>
    <w:rsid w:val="000055FC"/>
    <w:rsid w:val="0001040D"/>
    <w:rsid w:val="0001170D"/>
    <w:rsid w:val="00011ABB"/>
    <w:rsid w:val="00012A58"/>
    <w:rsid w:val="00013D31"/>
    <w:rsid w:val="00020BCA"/>
    <w:rsid w:val="00021126"/>
    <w:rsid w:val="00022064"/>
    <w:rsid w:val="000223FC"/>
    <w:rsid w:val="00022CA2"/>
    <w:rsid w:val="000244F0"/>
    <w:rsid w:val="00026581"/>
    <w:rsid w:val="00026809"/>
    <w:rsid w:val="00030889"/>
    <w:rsid w:val="000366D6"/>
    <w:rsid w:val="0003676F"/>
    <w:rsid w:val="00036D2E"/>
    <w:rsid w:val="00040121"/>
    <w:rsid w:val="00041EEF"/>
    <w:rsid w:val="000428C1"/>
    <w:rsid w:val="00043B9B"/>
    <w:rsid w:val="00046131"/>
    <w:rsid w:val="00053739"/>
    <w:rsid w:val="0005528F"/>
    <w:rsid w:val="000553A6"/>
    <w:rsid w:val="000576A5"/>
    <w:rsid w:val="000608F3"/>
    <w:rsid w:val="000629EA"/>
    <w:rsid w:val="00063559"/>
    <w:rsid w:val="00064161"/>
    <w:rsid w:val="00066BB6"/>
    <w:rsid w:val="0007160F"/>
    <w:rsid w:val="00075760"/>
    <w:rsid w:val="00080431"/>
    <w:rsid w:val="00081296"/>
    <w:rsid w:val="00083541"/>
    <w:rsid w:val="000838E1"/>
    <w:rsid w:val="000863F5"/>
    <w:rsid w:val="000901EE"/>
    <w:rsid w:val="000907A5"/>
    <w:rsid w:val="00091A23"/>
    <w:rsid w:val="000924FC"/>
    <w:rsid w:val="000947B9"/>
    <w:rsid w:val="00094E8B"/>
    <w:rsid w:val="0009587D"/>
    <w:rsid w:val="0009616E"/>
    <w:rsid w:val="000965AA"/>
    <w:rsid w:val="00097AA6"/>
    <w:rsid w:val="000A24B7"/>
    <w:rsid w:val="000A28D0"/>
    <w:rsid w:val="000A4629"/>
    <w:rsid w:val="000A4B1C"/>
    <w:rsid w:val="000A5F19"/>
    <w:rsid w:val="000A6F0E"/>
    <w:rsid w:val="000A740B"/>
    <w:rsid w:val="000B2B87"/>
    <w:rsid w:val="000C2E87"/>
    <w:rsid w:val="000C4F7E"/>
    <w:rsid w:val="000C5175"/>
    <w:rsid w:val="000C69F2"/>
    <w:rsid w:val="000D0940"/>
    <w:rsid w:val="000D0E7C"/>
    <w:rsid w:val="000D4957"/>
    <w:rsid w:val="000D710F"/>
    <w:rsid w:val="000E380A"/>
    <w:rsid w:val="000F10C6"/>
    <w:rsid w:val="000F19FC"/>
    <w:rsid w:val="000F2B86"/>
    <w:rsid w:val="000F55C2"/>
    <w:rsid w:val="0010012F"/>
    <w:rsid w:val="00104B34"/>
    <w:rsid w:val="001078DC"/>
    <w:rsid w:val="00110E69"/>
    <w:rsid w:val="001126BE"/>
    <w:rsid w:val="001151D8"/>
    <w:rsid w:val="00117199"/>
    <w:rsid w:val="00117A4D"/>
    <w:rsid w:val="00123D6E"/>
    <w:rsid w:val="00125A13"/>
    <w:rsid w:val="001265FE"/>
    <w:rsid w:val="001318D7"/>
    <w:rsid w:val="00131E6B"/>
    <w:rsid w:val="00132E68"/>
    <w:rsid w:val="001358A4"/>
    <w:rsid w:val="001359ED"/>
    <w:rsid w:val="00136576"/>
    <w:rsid w:val="001375B4"/>
    <w:rsid w:val="00140DBA"/>
    <w:rsid w:val="0014234B"/>
    <w:rsid w:val="00143C79"/>
    <w:rsid w:val="00145D75"/>
    <w:rsid w:val="0014667C"/>
    <w:rsid w:val="001514E5"/>
    <w:rsid w:val="001556C9"/>
    <w:rsid w:val="00155CB7"/>
    <w:rsid w:val="001573F6"/>
    <w:rsid w:val="001622C5"/>
    <w:rsid w:val="00163CB2"/>
    <w:rsid w:val="00163F71"/>
    <w:rsid w:val="00163F79"/>
    <w:rsid w:val="00171106"/>
    <w:rsid w:val="00171870"/>
    <w:rsid w:val="001775C6"/>
    <w:rsid w:val="00177A17"/>
    <w:rsid w:val="00180E41"/>
    <w:rsid w:val="00181AAF"/>
    <w:rsid w:val="00182C86"/>
    <w:rsid w:val="00184995"/>
    <w:rsid w:val="00190A8E"/>
    <w:rsid w:val="001A1345"/>
    <w:rsid w:val="001A16E3"/>
    <w:rsid w:val="001A3197"/>
    <w:rsid w:val="001A35C7"/>
    <w:rsid w:val="001A4DCB"/>
    <w:rsid w:val="001A7560"/>
    <w:rsid w:val="001B3B80"/>
    <w:rsid w:val="001B4C22"/>
    <w:rsid w:val="001C00BD"/>
    <w:rsid w:val="001C1CE5"/>
    <w:rsid w:val="001C384B"/>
    <w:rsid w:val="001C5AF3"/>
    <w:rsid w:val="001C7871"/>
    <w:rsid w:val="001D0142"/>
    <w:rsid w:val="001D241C"/>
    <w:rsid w:val="001D2EE5"/>
    <w:rsid w:val="001D4526"/>
    <w:rsid w:val="001E5C3B"/>
    <w:rsid w:val="001E615A"/>
    <w:rsid w:val="001E62A7"/>
    <w:rsid w:val="001E6581"/>
    <w:rsid w:val="001F2501"/>
    <w:rsid w:val="001F2F88"/>
    <w:rsid w:val="001F6FA8"/>
    <w:rsid w:val="00201BCD"/>
    <w:rsid w:val="0020690C"/>
    <w:rsid w:val="002069C1"/>
    <w:rsid w:val="002078F2"/>
    <w:rsid w:val="00207CC5"/>
    <w:rsid w:val="00210580"/>
    <w:rsid w:val="002162CE"/>
    <w:rsid w:val="00217887"/>
    <w:rsid w:val="002230A4"/>
    <w:rsid w:val="002238CD"/>
    <w:rsid w:val="002250B2"/>
    <w:rsid w:val="00226968"/>
    <w:rsid w:val="00231076"/>
    <w:rsid w:val="00234FD2"/>
    <w:rsid w:val="00236517"/>
    <w:rsid w:val="00237949"/>
    <w:rsid w:val="002426AC"/>
    <w:rsid w:val="00242B74"/>
    <w:rsid w:val="00243737"/>
    <w:rsid w:val="00246D25"/>
    <w:rsid w:val="002473A9"/>
    <w:rsid w:val="00250C80"/>
    <w:rsid w:val="00252A5B"/>
    <w:rsid w:val="00252A5F"/>
    <w:rsid w:val="0025337C"/>
    <w:rsid w:val="00260AE4"/>
    <w:rsid w:val="00262811"/>
    <w:rsid w:val="00265DF7"/>
    <w:rsid w:val="00276A3B"/>
    <w:rsid w:val="002800F7"/>
    <w:rsid w:val="002821E0"/>
    <w:rsid w:val="00284F61"/>
    <w:rsid w:val="00292731"/>
    <w:rsid w:val="00295390"/>
    <w:rsid w:val="00295C59"/>
    <w:rsid w:val="002A0931"/>
    <w:rsid w:val="002A09FE"/>
    <w:rsid w:val="002A11B0"/>
    <w:rsid w:val="002A21AF"/>
    <w:rsid w:val="002A53C4"/>
    <w:rsid w:val="002A5C6B"/>
    <w:rsid w:val="002A699D"/>
    <w:rsid w:val="002A7105"/>
    <w:rsid w:val="002B03FB"/>
    <w:rsid w:val="002B24B1"/>
    <w:rsid w:val="002B5B9B"/>
    <w:rsid w:val="002B5FDF"/>
    <w:rsid w:val="002B6D74"/>
    <w:rsid w:val="002B6EEC"/>
    <w:rsid w:val="002C63A4"/>
    <w:rsid w:val="002C713D"/>
    <w:rsid w:val="002D2039"/>
    <w:rsid w:val="002D4D25"/>
    <w:rsid w:val="002D5C37"/>
    <w:rsid w:val="002E27A9"/>
    <w:rsid w:val="002E4A29"/>
    <w:rsid w:val="002F2789"/>
    <w:rsid w:val="002F329D"/>
    <w:rsid w:val="002F36A1"/>
    <w:rsid w:val="002F4725"/>
    <w:rsid w:val="002F638F"/>
    <w:rsid w:val="002F72C8"/>
    <w:rsid w:val="003012CE"/>
    <w:rsid w:val="00302295"/>
    <w:rsid w:val="0031139A"/>
    <w:rsid w:val="003133DD"/>
    <w:rsid w:val="00326652"/>
    <w:rsid w:val="0033562B"/>
    <w:rsid w:val="00336231"/>
    <w:rsid w:val="003371EC"/>
    <w:rsid w:val="0034111E"/>
    <w:rsid w:val="00345C96"/>
    <w:rsid w:val="003462BD"/>
    <w:rsid w:val="003470A9"/>
    <w:rsid w:val="0035340F"/>
    <w:rsid w:val="003571D7"/>
    <w:rsid w:val="00360841"/>
    <w:rsid w:val="00362492"/>
    <w:rsid w:val="00363B7D"/>
    <w:rsid w:val="0036409F"/>
    <w:rsid w:val="00366541"/>
    <w:rsid w:val="003669C2"/>
    <w:rsid w:val="00372C53"/>
    <w:rsid w:val="00373F4B"/>
    <w:rsid w:val="00381774"/>
    <w:rsid w:val="00382285"/>
    <w:rsid w:val="003870B1"/>
    <w:rsid w:val="00393375"/>
    <w:rsid w:val="003A0A95"/>
    <w:rsid w:val="003A2494"/>
    <w:rsid w:val="003B1D6F"/>
    <w:rsid w:val="003B27E4"/>
    <w:rsid w:val="003B3927"/>
    <w:rsid w:val="003B5801"/>
    <w:rsid w:val="003B73B1"/>
    <w:rsid w:val="003B7573"/>
    <w:rsid w:val="003C1058"/>
    <w:rsid w:val="003C1977"/>
    <w:rsid w:val="003C1F05"/>
    <w:rsid w:val="003C24EE"/>
    <w:rsid w:val="003C3B9C"/>
    <w:rsid w:val="003C644D"/>
    <w:rsid w:val="003D0513"/>
    <w:rsid w:val="003E0696"/>
    <w:rsid w:val="003E1A4C"/>
    <w:rsid w:val="003F0E4D"/>
    <w:rsid w:val="003F0F56"/>
    <w:rsid w:val="003F3E5A"/>
    <w:rsid w:val="003F41D7"/>
    <w:rsid w:val="003F4C76"/>
    <w:rsid w:val="003F5856"/>
    <w:rsid w:val="003F5970"/>
    <w:rsid w:val="0040213A"/>
    <w:rsid w:val="00402912"/>
    <w:rsid w:val="00402CEC"/>
    <w:rsid w:val="00410630"/>
    <w:rsid w:val="004115E7"/>
    <w:rsid w:val="00412CA6"/>
    <w:rsid w:val="00413E83"/>
    <w:rsid w:val="004158FF"/>
    <w:rsid w:val="0041622C"/>
    <w:rsid w:val="0042035D"/>
    <w:rsid w:val="004214F4"/>
    <w:rsid w:val="004226BC"/>
    <w:rsid w:val="0042324D"/>
    <w:rsid w:val="0042336C"/>
    <w:rsid w:val="00425E64"/>
    <w:rsid w:val="0042608B"/>
    <w:rsid w:val="00426A68"/>
    <w:rsid w:val="00431C45"/>
    <w:rsid w:val="00435002"/>
    <w:rsid w:val="00436CB8"/>
    <w:rsid w:val="00437836"/>
    <w:rsid w:val="00437E0D"/>
    <w:rsid w:val="00437F95"/>
    <w:rsid w:val="0044103E"/>
    <w:rsid w:val="004415AF"/>
    <w:rsid w:val="004438AD"/>
    <w:rsid w:val="004467A5"/>
    <w:rsid w:val="004503B6"/>
    <w:rsid w:val="004528D3"/>
    <w:rsid w:val="004548B2"/>
    <w:rsid w:val="0045545F"/>
    <w:rsid w:val="004572C3"/>
    <w:rsid w:val="00462372"/>
    <w:rsid w:val="004637E3"/>
    <w:rsid w:val="00467404"/>
    <w:rsid w:val="00470DB0"/>
    <w:rsid w:val="00471E58"/>
    <w:rsid w:val="00472776"/>
    <w:rsid w:val="00473A1E"/>
    <w:rsid w:val="00475B38"/>
    <w:rsid w:val="004764BA"/>
    <w:rsid w:val="00481876"/>
    <w:rsid w:val="00481CBA"/>
    <w:rsid w:val="00482913"/>
    <w:rsid w:val="004873E0"/>
    <w:rsid w:val="00487D5F"/>
    <w:rsid w:val="00494E79"/>
    <w:rsid w:val="0049560F"/>
    <w:rsid w:val="00495BBD"/>
    <w:rsid w:val="00496086"/>
    <w:rsid w:val="00496692"/>
    <w:rsid w:val="004A1536"/>
    <w:rsid w:val="004A266C"/>
    <w:rsid w:val="004A4A2E"/>
    <w:rsid w:val="004A4CD3"/>
    <w:rsid w:val="004A6DCA"/>
    <w:rsid w:val="004B0E8A"/>
    <w:rsid w:val="004B1AC0"/>
    <w:rsid w:val="004B268F"/>
    <w:rsid w:val="004B527E"/>
    <w:rsid w:val="004B69FF"/>
    <w:rsid w:val="004C6820"/>
    <w:rsid w:val="004D1EEA"/>
    <w:rsid w:val="004D28B4"/>
    <w:rsid w:val="004D329B"/>
    <w:rsid w:val="004D7A36"/>
    <w:rsid w:val="004E0119"/>
    <w:rsid w:val="004E4434"/>
    <w:rsid w:val="004F32E3"/>
    <w:rsid w:val="00501688"/>
    <w:rsid w:val="00502862"/>
    <w:rsid w:val="00510A27"/>
    <w:rsid w:val="0051296F"/>
    <w:rsid w:val="00515965"/>
    <w:rsid w:val="0052105B"/>
    <w:rsid w:val="00522354"/>
    <w:rsid w:val="00523D58"/>
    <w:rsid w:val="00524E59"/>
    <w:rsid w:val="00531490"/>
    <w:rsid w:val="005352D4"/>
    <w:rsid w:val="005376DA"/>
    <w:rsid w:val="00540EBB"/>
    <w:rsid w:val="00541BE9"/>
    <w:rsid w:val="0054461D"/>
    <w:rsid w:val="00544D41"/>
    <w:rsid w:val="00545BDD"/>
    <w:rsid w:val="00547602"/>
    <w:rsid w:val="00547EDC"/>
    <w:rsid w:val="005568C2"/>
    <w:rsid w:val="0056223B"/>
    <w:rsid w:val="00562A94"/>
    <w:rsid w:val="00570B2C"/>
    <w:rsid w:val="00572A73"/>
    <w:rsid w:val="00574226"/>
    <w:rsid w:val="005750C5"/>
    <w:rsid w:val="00582556"/>
    <w:rsid w:val="00584184"/>
    <w:rsid w:val="0058458F"/>
    <w:rsid w:val="00585B0E"/>
    <w:rsid w:val="005874A5"/>
    <w:rsid w:val="00591044"/>
    <w:rsid w:val="005927F6"/>
    <w:rsid w:val="005939AF"/>
    <w:rsid w:val="005973B3"/>
    <w:rsid w:val="005A0EE2"/>
    <w:rsid w:val="005A11BB"/>
    <w:rsid w:val="005A2A95"/>
    <w:rsid w:val="005A2AFF"/>
    <w:rsid w:val="005A32F9"/>
    <w:rsid w:val="005B10BF"/>
    <w:rsid w:val="005B195A"/>
    <w:rsid w:val="005B1DAD"/>
    <w:rsid w:val="005B2D4A"/>
    <w:rsid w:val="005B4DC5"/>
    <w:rsid w:val="005B6FF4"/>
    <w:rsid w:val="005C71E9"/>
    <w:rsid w:val="005D350A"/>
    <w:rsid w:val="005D377E"/>
    <w:rsid w:val="005D48FC"/>
    <w:rsid w:val="005D67FB"/>
    <w:rsid w:val="005D6B61"/>
    <w:rsid w:val="005E2ED2"/>
    <w:rsid w:val="005E4ECB"/>
    <w:rsid w:val="005F3E51"/>
    <w:rsid w:val="005F4AFA"/>
    <w:rsid w:val="005F5073"/>
    <w:rsid w:val="005F67E4"/>
    <w:rsid w:val="005F7AC3"/>
    <w:rsid w:val="00601772"/>
    <w:rsid w:val="00601FD1"/>
    <w:rsid w:val="0060479B"/>
    <w:rsid w:val="00604DA3"/>
    <w:rsid w:val="006055C2"/>
    <w:rsid w:val="00606703"/>
    <w:rsid w:val="0060684F"/>
    <w:rsid w:val="00607490"/>
    <w:rsid w:val="00612341"/>
    <w:rsid w:val="00612662"/>
    <w:rsid w:val="00615756"/>
    <w:rsid w:val="00616BB5"/>
    <w:rsid w:val="00620B2B"/>
    <w:rsid w:val="0062228C"/>
    <w:rsid w:val="00627DA2"/>
    <w:rsid w:val="006303ED"/>
    <w:rsid w:val="00631568"/>
    <w:rsid w:val="00637B9A"/>
    <w:rsid w:val="0064583B"/>
    <w:rsid w:val="00646CBD"/>
    <w:rsid w:val="00652447"/>
    <w:rsid w:val="00652B4B"/>
    <w:rsid w:val="00657747"/>
    <w:rsid w:val="00657CB5"/>
    <w:rsid w:val="00661A14"/>
    <w:rsid w:val="006637AC"/>
    <w:rsid w:val="006641DE"/>
    <w:rsid w:val="00664681"/>
    <w:rsid w:val="00672D7D"/>
    <w:rsid w:val="00673336"/>
    <w:rsid w:val="00673B77"/>
    <w:rsid w:val="00676E34"/>
    <w:rsid w:val="006816FF"/>
    <w:rsid w:val="0068590B"/>
    <w:rsid w:val="006933D9"/>
    <w:rsid w:val="00693713"/>
    <w:rsid w:val="00693F04"/>
    <w:rsid w:val="00694052"/>
    <w:rsid w:val="00696800"/>
    <w:rsid w:val="00697C83"/>
    <w:rsid w:val="006A4956"/>
    <w:rsid w:val="006A4C1D"/>
    <w:rsid w:val="006A5CB9"/>
    <w:rsid w:val="006A63BE"/>
    <w:rsid w:val="006A6ACF"/>
    <w:rsid w:val="006B020C"/>
    <w:rsid w:val="006B2F55"/>
    <w:rsid w:val="006B30C4"/>
    <w:rsid w:val="006B41BB"/>
    <w:rsid w:val="006B6B1D"/>
    <w:rsid w:val="006B79EF"/>
    <w:rsid w:val="006C2FD1"/>
    <w:rsid w:val="006C4503"/>
    <w:rsid w:val="006D0140"/>
    <w:rsid w:val="006D0895"/>
    <w:rsid w:val="006D1979"/>
    <w:rsid w:val="006E328B"/>
    <w:rsid w:val="006E4196"/>
    <w:rsid w:val="006E41B6"/>
    <w:rsid w:val="006E7B2D"/>
    <w:rsid w:val="006F00A3"/>
    <w:rsid w:val="006F7E81"/>
    <w:rsid w:val="007043AA"/>
    <w:rsid w:val="00706A67"/>
    <w:rsid w:val="00707293"/>
    <w:rsid w:val="007079B4"/>
    <w:rsid w:val="00711A29"/>
    <w:rsid w:val="007144DF"/>
    <w:rsid w:val="0071479A"/>
    <w:rsid w:val="007147D5"/>
    <w:rsid w:val="0071585F"/>
    <w:rsid w:val="007164FE"/>
    <w:rsid w:val="00717F97"/>
    <w:rsid w:val="007213B9"/>
    <w:rsid w:val="00723F2C"/>
    <w:rsid w:val="007330D9"/>
    <w:rsid w:val="00734450"/>
    <w:rsid w:val="007350A4"/>
    <w:rsid w:val="007368A0"/>
    <w:rsid w:val="007376AD"/>
    <w:rsid w:val="00744848"/>
    <w:rsid w:val="0074520A"/>
    <w:rsid w:val="00746DBD"/>
    <w:rsid w:val="007506B3"/>
    <w:rsid w:val="00751FDD"/>
    <w:rsid w:val="007553B1"/>
    <w:rsid w:val="00762803"/>
    <w:rsid w:val="00762F55"/>
    <w:rsid w:val="00766113"/>
    <w:rsid w:val="00770C74"/>
    <w:rsid w:val="007713C7"/>
    <w:rsid w:val="00773ED0"/>
    <w:rsid w:val="007743BC"/>
    <w:rsid w:val="00777D58"/>
    <w:rsid w:val="00781800"/>
    <w:rsid w:val="00782F5D"/>
    <w:rsid w:val="00783591"/>
    <w:rsid w:val="007853A6"/>
    <w:rsid w:val="007875EA"/>
    <w:rsid w:val="00793F1E"/>
    <w:rsid w:val="007A1D85"/>
    <w:rsid w:val="007A4F06"/>
    <w:rsid w:val="007B0020"/>
    <w:rsid w:val="007B65D0"/>
    <w:rsid w:val="007B7DF0"/>
    <w:rsid w:val="007C05CA"/>
    <w:rsid w:val="007C5212"/>
    <w:rsid w:val="007D313F"/>
    <w:rsid w:val="007D4983"/>
    <w:rsid w:val="007D4CA9"/>
    <w:rsid w:val="007D56E9"/>
    <w:rsid w:val="007D6284"/>
    <w:rsid w:val="007D6C8A"/>
    <w:rsid w:val="007D7FBF"/>
    <w:rsid w:val="007E1AEA"/>
    <w:rsid w:val="007E200A"/>
    <w:rsid w:val="007E37B3"/>
    <w:rsid w:val="007E40EC"/>
    <w:rsid w:val="007E7656"/>
    <w:rsid w:val="007F23F2"/>
    <w:rsid w:val="007F41B0"/>
    <w:rsid w:val="007F6855"/>
    <w:rsid w:val="00806F1B"/>
    <w:rsid w:val="008144A5"/>
    <w:rsid w:val="00817BD5"/>
    <w:rsid w:val="00822FD4"/>
    <w:rsid w:val="00827674"/>
    <w:rsid w:val="008307CC"/>
    <w:rsid w:val="0083601C"/>
    <w:rsid w:val="00843C9F"/>
    <w:rsid w:val="00854399"/>
    <w:rsid w:val="00854447"/>
    <w:rsid w:val="00857218"/>
    <w:rsid w:val="00857E56"/>
    <w:rsid w:val="0087093F"/>
    <w:rsid w:val="00874BDF"/>
    <w:rsid w:val="008753C9"/>
    <w:rsid w:val="00876875"/>
    <w:rsid w:val="00876C23"/>
    <w:rsid w:val="00882377"/>
    <w:rsid w:val="00890AF8"/>
    <w:rsid w:val="00891352"/>
    <w:rsid w:val="00891579"/>
    <w:rsid w:val="00893327"/>
    <w:rsid w:val="00894A2F"/>
    <w:rsid w:val="00894A5D"/>
    <w:rsid w:val="00895241"/>
    <w:rsid w:val="00895D03"/>
    <w:rsid w:val="008A0ABF"/>
    <w:rsid w:val="008A157A"/>
    <w:rsid w:val="008A2505"/>
    <w:rsid w:val="008A4909"/>
    <w:rsid w:val="008A534B"/>
    <w:rsid w:val="008A7123"/>
    <w:rsid w:val="008A7F1C"/>
    <w:rsid w:val="008B4230"/>
    <w:rsid w:val="008C0C1E"/>
    <w:rsid w:val="008C49B3"/>
    <w:rsid w:val="008D1467"/>
    <w:rsid w:val="008D1A6D"/>
    <w:rsid w:val="008D41CD"/>
    <w:rsid w:val="008D53E0"/>
    <w:rsid w:val="008D6A24"/>
    <w:rsid w:val="008E0496"/>
    <w:rsid w:val="008E646F"/>
    <w:rsid w:val="008F0BAE"/>
    <w:rsid w:val="008F18D0"/>
    <w:rsid w:val="00906E45"/>
    <w:rsid w:val="00907ECD"/>
    <w:rsid w:val="00910C37"/>
    <w:rsid w:val="00913290"/>
    <w:rsid w:val="00914E54"/>
    <w:rsid w:val="0091586E"/>
    <w:rsid w:val="00915B6E"/>
    <w:rsid w:val="00920FF8"/>
    <w:rsid w:val="0092217B"/>
    <w:rsid w:val="00922A98"/>
    <w:rsid w:val="00925DE0"/>
    <w:rsid w:val="0093191D"/>
    <w:rsid w:val="00934162"/>
    <w:rsid w:val="00934C73"/>
    <w:rsid w:val="009359AB"/>
    <w:rsid w:val="00941886"/>
    <w:rsid w:val="00946FC5"/>
    <w:rsid w:val="009509AF"/>
    <w:rsid w:val="009551C4"/>
    <w:rsid w:val="00960C39"/>
    <w:rsid w:val="00967158"/>
    <w:rsid w:val="00970D6D"/>
    <w:rsid w:val="00971A09"/>
    <w:rsid w:val="009730AF"/>
    <w:rsid w:val="00973792"/>
    <w:rsid w:val="00973A2A"/>
    <w:rsid w:val="00974505"/>
    <w:rsid w:val="00976AAB"/>
    <w:rsid w:val="0098795B"/>
    <w:rsid w:val="00987DBE"/>
    <w:rsid w:val="00992A61"/>
    <w:rsid w:val="00992E3D"/>
    <w:rsid w:val="0099519A"/>
    <w:rsid w:val="009A358F"/>
    <w:rsid w:val="009A5164"/>
    <w:rsid w:val="009A537D"/>
    <w:rsid w:val="009A6BEF"/>
    <w:rsid w:val="009A7992"/>
    <w:rsid w:val="009B161E"/>
    <w:rsid w:val="009B1800"/>
    <w:rsid w:val="009B22EE"/>
    <w:rsid w:val="009B2F0B"/>
    <w:rsid w:val="009B3CD7"/>
    <w:rsid w:val="009B4E1A"/>
    <w:rsid w:val="009B5887"/>
    <w:rsid w:val="009C0013"/>
    <w:rsid w:val="009C2B07"/>
    <w:rsid w:val="009C4073"/>
    <w:rsid w:val="009C7797"/>
    <w:rsid w:val="009D7BF8"/>
    <w:rsid w:val="009E3478"/>
    <w:rsid w:val="009E4D96"/>
    <w:rsid w:val="009E55D1"/>
    <w:rsid w:val="009E5A8F"/>
    <w:rsid w:val="009E7A38"/>
    <w:rsid w:val="009F315D"/>
    <w:rsid w:val="009F3DA7"/>
    <w:rsid w:val="009F3DB6"/>
    <w:rsid w:val="009F4052"/>
    <w:rsid w:val="009F691F"/>
    <w:rsid w:val="00A038A1"/>
    <w:rsid w:val="00A03945"/>
    <w:rsid w:val="00A06A6E"/>
    <w:rsid w:val="00A07434"/>
    <w:rsid w:val="00A12458"/>
    <w:rsid w:val="00A141B5"/>
    <w:rsid w:val="00A15F5D"/>
    <w:rsid w:val="00A168E1"/>
    <w:rsid w:val="00A214C2"/>
    <w:rsid w:val="00A24813"/>
    <w:rsid w:val="00A27459"/>
    <w:rsid w:val="00A30E05"/>
    <w:rsid w:val="00A36265"/>
    <w:rsid w:val="00A37BBF"/>
    <w:rsid w:val="00A37F23"/>
    <w:rsid w:val="00A403C8"/>
    <w:rsid w:val="00A40CEE"/>
    <w:rsid w:val="00A41879"/>
    <w:rsid w:val="00A426E0"/>
    <w:rsid w:val="00A46E46"/>
    <w:rsid w:val="00A47A44"/>
    <w:rsid w:val="00A5118A"/>
    <w:rsid w:val="00A57E2E"/>
    <w:rsid w:val="00A6012F"/>
    <w:rsid w:val="00A67735"/>
    <w:rsid w:val="00A715C5"/>
    <w:rsid w:val="00A71C20"/>
    <w:rsid w:val="00A75A29"/>
    <w:rsid w:val="00A75CB1"/>
    <w:rsid w:val="00A77F52"/>
    <w:rsid w:val="00A80A2A"/>
    <w:rsid w:val="00A80D6D"/>
    <w:rsid w:val="00A866B2"/>
    <w:rsid w:val="00A90EAB"/>
    <w:rsid w:val="00A92520"/>
    <w:rsid w:val="00A945C0"/>
    <w:rsid w:val="00A94BD3"/>
    <w:rsid w:val="00AA1107"/>
    <w:rsid w:val="00AB228B"/>
    <w:rsid w:val="00AC1265"/>
    <w:rsid w:val="00AC4662"/>
    <w:rsid w:val="00AC5021"/>
    <w:rsid w:val="00AD2D4D"/>
    <w:rsid w:val="00AD2E76"/>
    <w:rsid w:val="00AD44B5"/>
    <w:rsid w:val="00AD4F91"/>
    <w:rsid w:val="00AD65B0"/>
    <w:rsid w:val="00AD6631"/>
    <w:rsid w:val="00AE0454"/>
    <w:rsid w:val="00AE07CC"/>
    <w:rsid w:val="00AE43F8"/>
    <w:rsid w:val="00AE46EF"/>
    <w:rsid w:val="00AE62FD"/>
    <w:rsid w:val="00AE7CD4"/>
    <w:rsid w:val="00AF2A50"/>
    <w:rsid w:val="00AF7EA8"/>
    <w:rsid w:val="00B06C81"/>
    <w:rsid w:val="00B07869"/>
    <w:rsid w:val="00B11A43"/>
    <w:rsid w:val="00B11CBE"/>
    <w:rsid w:val="00B12FB1"/>
    <w:rsid w:val="00B13043"/>
    <w:rsid w:val="00B15E69"/>
    <w:rsid w:val="00B161DF"/>
    <w:rsid w:val="00B20CA4"/>
    <w:rsid w:val="00B2354B"/>
    <w:rsid w:val="00B248F4"/>
    <w:rsid w:val="00B262D5"/>
    <w:rsid w:val="00B26539"/>
    <w:rsid w:val="00B26CCE"/>
    <w:rsid w:val="00B30713"/>
    <w:rsid w:val="00B30FDF"/>
    <w:rsid w:val="00B32B75"/>
    <w:rsid w:val="00B32F04"/>
    <w:rsid w:val="00B36811"/>
    <w:rsid w:val="00B376D8"/>
    <w:rsid w:val="00B40293"/>
    <w:rsid w:val="00B457C5"/>
    <w:rsid w:val="00B45FD3"/>
    <w:rsid w:val="00B4612A"/>
    <w:rsid w:val="00B4726F"/>
    <w:rsid w:val="00B55678"/>
    <w:rsid w:val="00B560BA"/>
    <w:rsid w:val="00B565AA"/>
    <w:rsid w:val="00B6360E"/>
    <w:rsid w:val="00B66B86"/>
    <w:rsid w:val="00B67145"/>
    <w:rsid w:val="00B70DEB"/>
    <w:rsid w:val="00B71010"/>
    <w:rsid w:val="00B73995"/>
    <w:rsid w:val="00B75860"/>
    <w:rsid w:val="00B77E59"/>
    <w:rsid w:val="00B80AA9"/>
    <w:rsid w:val="00B81F4D"/>
    <w:rsid w:val="00B82525"/>
    <w:rsid w:val="00B834CC"/>
    <w:rsid w:val="00B83B19"/>
    <w:rsid w:val="00B83B3E"/>
    <w:rsid w:val="00B83CE7"/>
    <w:rsid w:val="00B91023"/>
    <w:rsid w:val="00B91C30"/>
    <w:rsid w:val="00B9770A"/>
    <w:rsid w:val="00BA0931"/>
    <w:rsid w:val="00BA1490"/>
    <w:rsid w:val="00BA2900"/>
    <w:rsid w:val="00BA33AC"/>
    <w:rsid w:val="00BA7505"/>
    <w:rsid w:val="00BA7740"/>
    <w:rsid w:val="00BB13CD"/>
    <w:rsid w:val="00BC51A6"/>
    <w:rsid w:val="00BD111D"/>
    <w:rsid w:val="00BD2ECA"/>
    <w:rsid w:val="00BD5E4D"/>
    <w:rsid w:val="00BD7286"/>
    <w:rsid w:val="00BD7C8F"/>
    <w:rsid w:val="00BE0962"/>
    <w:rsid w:val="00BE1586"/>
    <w:rsid w:val="00BE5B7B"/>
    <w:rsid w:val="00BE6992"/>
    <w:rsid w:val="00BE745C"/>
    <w:rsid w:val="00BE7CAF"/>
    <w:rsid w:val="00BE7F30"/>
    <w:rsid w:val="00BF020D"/>
    <w:rsid w:val="00BF08BA"/>
    <w:rsid w:val="00BF490E"/>
    <w:rsid w:val="00C00598"/>
    <w:rsid w:val="00C00DDF"/>
    <w:rsid w:val="00C0169E"/>
    <w:rsid w:val="00C075FC"/>
    <w:rsid w:val="00C14831"/>
    <w:rsid w:val="00C16483"/>
    <w:rsid w:val="00C208E4"/>
    <w:rsid w:val="00C215FC"/>
    <w:rsid w:val="00C22053"/>
    <w:rsid w:val="00C24922"/>
    <w:rsid w:val="00C25732"/>
    <w:rsid w:val="00C25F31"/>
    <w:rsid w:val="00C26B49"/>
    <w:rsid w:val="00C2711D"/>
    <w:rsid w:val="00C31121"/>
    <w:rsid w:val="00C32871"/>
    <w:rsid w:val="00C32E52"/>
    <w:rsid w:val="00C34DFB"/>
    <w:rsid w:val="00C34FA6"/>
    <w:rsid w:val="00C40B26"/>
    <w:rsid w:val="00C41CCA"/>
    <w:rsid w:val="00C44CA9"/>
    <w:rsid w:val="00C627C8"/>
    <w:rsid w:val="00C638E9"/>
    <w:rsid w:val="00C7082B"/>
    <w:rsid w:val="00C7297A"/>
    <w:rsid w:val="00C81795"/>
    <w:rsid w:val="00C94CA3"/>
    <w:rsid w:val="00C95DBC"/>
    <w:rsid w:val="00C969D8"/>
    <w:rsid w:val="00CA0972"/>
    <w:rsid w:val="00CA1B3C"/>
    <w:rsid w:val="00CA4076"/>
    <w:rsid w:val="00CB0DD2"/>
    <w:rsid w:val="00CB19A5"/>
    <w:rsid w:val="00CB58ED"/>
    <w:rsid w:val="00CB6D72"/>
    <w:rsid w:val="00CC2DED"/>
    <w:rsid w:val="00CC5FD8"/>
    <w:rsid w:val="00CD3DDC"/>
    <w:rsid w:val="00CD57A8"/>
    <w:rsid w:val="00CD7A96"/>
    <w:rsid w:val="00CE3EF9"/>
    <w:rsid w:val="00CE5C2B"/>
    <w:rsid w:val="00CE6FF3"/>
    <w:rsid w:val="00CF166D"/>
    <w:rsid w:val="00CF3396"/>
    <w:rsid w:val="00CF5820"/>
    <w:rsid w:val="00CF5F3D"/>
    <w:rsid w:val="00D00283"/>
    <w:rsid w:val="00D041AC"/>
    <w:rsid w:val="00D062B0"/>
    <w:rsid w:val="00D0719C"/>
    <w:rsid w:val="00D11E63"/>
    <w:rsid w:val="00D122C0"/>
    <w:rsid w:val="00D1315A"/>
    <w:rsid w:val="00D21A6A"/>
    <w:rsid w:val="00D33FB6"/>
    <w:rsid w:val="00D4017D"/>
    <w:rsid w:val="00D40C5B"/>
    <w:rsid w:val="00D41EC2"/>
    <w:rsid w:val="00D43127"/>
    <w:rsid w:val="00D43F9F"/>
    <w:rsid w:val="00D44011"/>
    <w:rsid w:val="00D44DFE"/>
    <w:rsid w:val="00D47328"/>
    <w:rsid w:val="00D474E7"/>
    <w:rsid w:val="00D47B5E"/>
    <w:rsid w:val="00D51277"/>
    <w:rsid w:val="00D52485"/>
    <w:rsid w:val="00D52B0D"/>
    <w:rsid w:val="00D53B9D"/>
    <w:rsid w:val="00D5514F"/>
    <w:rsid w:val="00D55D48"/>
    <w:rsid w:val="00D57A1F"/>
    <w:rsid w:val="00D653CD"/>
    <w:rsid w:val="00D6765F"/>
    <w:rsid w:val="00D7236C"/>
    <w:rsid w:val="00D72BF3"/>
    <w:rsid w:val="00D73A6C"/>
    <w:rsid w:val="00D73FCE"/>
    <w:rsid w:val="00D7587C"/>
    <w:rsid w:val="00D77A91"/>
    <w:rsid w:val="00D77C82"/>
    <w:rsid w:val="00D77CB2"/>
    <w:rsid w:val="00D840A0"/>
    <w:rsid w:val="00D842F5"/>
    <w:rsid w:val="00D85C02"/>
    <w:rsid w:val="00D9017D"/>
    <w:rsid w:val="00D913E6"/>
    <w:rsid w:val="00D92213"/>
    <w:rsid w:val="00D95E15"/>
    <w:rsid w:val="00D97BA8"/>
    <w:rsid w:val="00DA5801"/>
    <w:rsid w:val="00DA6CFE"/>
    <w:rsid w:val="00DA76B5"/>
    <w:rsid w:val="00DB71F4"/>
    <w:rsid w:val="00DC1AFB"/>
    <w:rsid w:val="00DC3CFE"/>
    <w:rsid w:val="00DD11BC"/>
    <w:rsid w:val="00DD1337"/>
    <w:rsid w:val="00DD6B29"/>
    <w:rsid w:val="00DE16A1"/>
    <w:rsid w:val="00DE3501"/>
    <w:rsid w:val="00DE3E4B"/>
    <w:rsid w:val="00DE5A1C"/>
    <w:rsid w:val="00DF0A75"/>
    <w:rsid w:val="00DF1C73"/>
    <w:rsid w:val="00DF4228"/>
    <w:rsid w:val="00E022D2"/>
    <w:rsid w:val="00E0504D"/>
    <w:rsid w:val="00E0621E"/>
    <w:rsid w:val="00E06A11"/>
    <w:rsid w:val="00E13610"/>
    <w:rsid w:val="00E13EA2"/>
    <w:rsid w:val="00E23225"/>
    <w:rsid w:val="00E26580"/>
    <w:rsid w:val="00E26683"/>
    <w:rsid w:val="00E27B0E"/>
    <w:rsid w:val="00E36D0D"/>
    <w:rsid w:val="00E411F7"/>
    <w:rsid w:val="00E44918"/>
    <w:rsid w:val="00E45EBC"/>
    <w:rsid w:val="00E46285"/>
    <w:rsid w:val="00E527A8"/>
    <w:rsid w:val="00E53AAB"/>
    <w:rsid w:val="00E55B92"/>
    <w:rsid w:val="00E577C2"/>
    <w:rsid w:val="00E61EC1"/>
    <w:rsid w:val="00E64B65"/>
    <w:rsid w:val="00E67470"/>
    <w:rsid w:val="00E74BC0"/>
    <w:rsid w:val="00E7617B"/>
    <w:rsid w:val="00E80567"/>
    <w:rsid w:val="00E83711"/>
    <w:rsid w:val="00E84134"/>
    <w:rsid w:val="00E844F4"/>
    <w:rsid w:val="00E846A1"/>
    <w:rsid w:val="00E84A5E"/>
    <w:rsid w:val="00E84E96"/>
    <w:rsid w:val="00E879F8"/>
    <w:rsid w:val="00E87C78"/>
    <w:rsid w:val="00E911A6"/>
    <w:rsid w:val="00E91591"/>
    <w:rsid w:val="00E9402E"/>
    <w:rsid w:val="00E979A3"/>
    <w:rsid w:val="00E97D83"/>
    <w:rsid w:val="00EA13EF"/>
    <w:rsid w:val="00EA181C"/>
    <w:rsid w:val="00EA23FF"/>
    <w:rsid w:val="00EA41FD"/>
    <w:rsid w:val="00EA5B98"/>
    <w:rsid w:val="00EA6A86"/>
    <w:rsid w:val="00EA7E1B"/>
    <w:rsid w:val="00EB0660"/>
    <w:rsid w:val="00EB0D80"/>
    <w:rsid w:val="00EB2E59"/>
    <w:rsid w:val="00EB360D"/>
    <w:rsid w:val="00EB3C71"/>
    <w:rsid w:val="00EB48FC"/>
    <w:rsid w:val="00EB57E9"/>
    <w:rsid w:val="00EB6D3F"/>
    <w:rsid w:val="00EC38FB"/>
    <w:rsid w:val="00EC4EA2"/>
    <w:rsid w:val="00EC637A"/>
    <w:rsid w:val="00ED0D44"/>
    <w:rsid w:val="00ED322F"/>
    <w:rsid w:val="00ED418B"/>
    <w:rsid w:val="00ED6E92"/>
    <w:rsid w:val="00ED7CAB"/>
    <w:rsid w:val="00ED7D9B"/>
    <w:rsid w:val="00EE4E21"/>
    <w:rsid w:val="00EF2D7C"/>
    <w:rsid w:val="00EF2DB1"/>
    <w:rsid w:val="00EF7E1F"/>
    <w:rsid w:val="00F040E6"/>
    <w:rsid w:val="00F07229"/>
    <w:rsid w:val="00F10B9B"/>
    <w:rsid w:val="00F12173"/>
    <w:rsid w:val="00F12D62"/>
    <w:rsid w:val="00F1698A"/>
    <w:rsid w:val="00F1758E"/>
    <w:rsid w:val="00F25B84"/>
    <w:rsid w:val="00F26C30"/>
    <w:rsid w:val="00F30400"/>
    <w:rsid w:val="00F32C2C"/>
    <w:rsid w:val="00F33011"/>
    <w:rsid w:val="00F3332F"/>
    <w:rsid w:val="00F36224"/>
    <w:rsid w:val="00F3768C"/>
    <w:rsid w:val="00F41BC8"/>
    <w:rsid w:val="00F43345"/>
    <w:rsid w:val="00F446B7"/>
    <w:rsid w:val="00F46199"/>
    <w:rsid w:val="00F46751"/>
    <w:rsid w:val="00F544C5"/>
    <w:rsid w:val="00F560CB"/>
    <w:rsid w:val="00F57315"/>
    <w:rsid w:val="00F62D1E"/>
    <w:rsid w:val="00F63649"/>
    <w:rsid w:val="00F657EB"/>
    <w:rsid w:val="00F665F7"/>
    <w:rsid w:val="00F71C95"/>
    <w:rsid w:val="00F737FD"/>
    <w:rsid w:val="00F7456D"/>
    <w:rsid w:val="00F811A6"/>
    <w:rsid w:val="00F8147D"/>
    <w:rsid w:val="00F823BE"/>
    <w:rsid w:val="00F859EA"/>
    <w:rsid w:val="00F8674E"/>
    <w:rsid w:val="00F87907"/>
    <w:rsid w:val="00F87953"/>
    <w:rsid w:val="00F87ACF"/>
    <w:rsid w:val="00F968E6"/>
    <w:rsid w:val="00FA479C"/>
    <w:rsid w:val="00FA4954"/>
    <w:rsid w:val="00FB252C"/>
    <w:rsid w:val="00FB2A26"/>
    <w:rsid w:val="00FB4AB9"/>
    <w:rsid w:val="00FC01EB"/>
    <w:rsid w:val="00FC36DB"/>
    <w:rsid w:val="00FC3A41"/>
    <w:rsid w:val="00FC7593"/>
    <w:rsid w:val="00FD33FB"/>
    <w:rsid w:val="00FF222F"/>
    <w:rsid w:val="00FF2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676F"/>
  </w:style>
  <w:style w:type="paragraph" w:styleId="Nagwek1">
    <w:name w:val="heading 1"/>
    <w:basedOn w:val="Normalny"/>
    <w:next w:val="Normalny"/>
    <w:link w:val="Nagwek1Znak"/>
    <w:uiPriority w:val="9"/>
    <w:qFormat/>
    <w:rsid w:val="004158FF"/>
    <w:pPr>
      <w:keepNext/>
      <w:keepLines/>
      <w:spacing w:before="480" w:after="0"/>
      <w:jc w:val="right"/>
      <w:outlineLvl w:val="0"/>
    </w:pPr>
    <w:rPr>
      <w:rFonts w:ascii="Times New Roman" w:eastAsia="Times New Roman" w:hAnsi="Times New Roman" w:cs="Times New Roman"/>
      <w:b/>
      <w:bCs/>
      <w:color w:val="365F91" w:themeColor="accent1" w:themeShade="BF"/>
      <w:sz w:val="16"/>
      <w:szCs w:val="16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041AC"/>
    <w:pPr>
      <w:keepNext/>
      <w:keepLines/>
      <w:spacing w:before="200" w:after="0"/>
      <w:jc w:val="right"/>
      <w:outlineLvl w:val="1"/>
    </w:pPr>
    <w:rPr>
      <w:rFonts w:ascii="Times New Roman" w:eastAsiaTheme="majorEastAsia" w:hAnsi="Times New Roman" w:cs="Times New Roman"/>
      <w:b/>
      <w:bCs/>
      <w:color w:val="4F81BD" w:themeColor="accent1"/>
      <w:sz w:val="16"/>
      <w:szCs w:val="16"/>
    </w:rPr>
  </w:style>
  <w:style w:type="paragraph" w:styleId="Nagwek4">
    <w:name w:val="heading 4"/>
    <w:basedOn w:val="Normalny"/>
    <w:next w:val="Normalny"/>
    <w:link w:val="Nagwek4Znak"/>
    <w:qFormat/>
    <w:rsid w:val="00C638E9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EB0D8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EB0D8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EB0D80"/>
  </w:style>
  <w:style w:type="paragraph" w:styleId="Nagwek">
    <w:name w:val="header"/>
    <w:basedOn w:val="Normalny"/>
    <w:link w:val="NagwekZnak"/>
    <w:uiPriority w:val="99"/>
    <w:rsid w:val="00EB0D8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EB0D8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nhideWhenUsed/>
    <w:rsid w:val="00EB0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EB0D8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4764BA"/>
    <w:pPr>
      <w:ind w:left="720"/>
      <w:contextualSpacing/>
    </w:pPr>
  </w:style>
  <w:style w:type="character" w:styleId="Odwoaniedokomentarza">
    <w:name w:val="annotation reference"/>
    <w:rsid w:val="00D5248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52485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D52485"/>
    <w:rPr>
      <w:rFonts w:ascii="Calibri" w:eastAsia="Calibri" w:hAnsi="Calibri" w:cs="Times New Roman"/>
      <w:sz w:val="20"/>
      <w:szCs w:val="20"/>
    </w:rPr>
  </w:style>
  <w:style w:type="numbering" w:customStyle="1" w:styleId="Styl5">
    <w:name w:val="Styl5"/>
    <w:rsid w:val="00672D7D"/>
    <w:pPr>
      <w:numPr>
        <w:numId w:val="12"/>
      </w:numPr>
    </w:pPr>
  </w:style>
  <w:style w:type="paragraph" w:customStyle="1" w:styleId="CM1">
    <w:name w:val="CM1"/>
    <w:basedOn w:val="Normalny"/>
    <w:next w:val="Normalny"/>
    <w:uiPriority w:val="99"/>
    <w:rsid w:val="00FC36DB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Normalny"/>
    <w:next w:val="Normalny"/>
    <w:uiPriority w:val="99"/>
    <w:rsid w:val="00FC36DB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numbering" w:customStyle="1" w:styleId="Styl51">
    <w:name w:val="Styl51"/>
    <w:rsid w:val="000907A5"/>
    <w:pPr>
      <w:numPr>
        <w:numId w:val="16"/>
      </w:numPr>
    </w:pPr>
  </w:style>
  <w:style w:type="table" w:styleId="Tabela-Siatka">
    <w:name w:val="Table Grid"/>
    <w:basedOn w:val="Standardowy"/>
    <w:uiPriority w:val="59"/>
    <w:rsid w:val="008D41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rednialista1akcent2">
    <w:name w:val="Medium List 1 Accent 2"/>
    <w:basedOn w:val="Standardowy"/>
    <w:uiPriority w:val="65"/>
    <w:rsid w:val="00657C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Jasnasiatkaakcent2">
    <w:name w:val="Light Grid Accent 2"/>
    <w:basedOn w:val="Standardowy"/>
    <w:uiPriority w:val="62"/>
    <w:rsid w:val="00657C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Jasnecieniowanieakcent2">
    <w:name w:val="Light Shading Accent 2"/>
    <w:basedOn w:val="Standardowy"/>
    <w:uiPriority w:val="60"/>
    <w:rsid w:val="00657CB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customStyle="1" w:styleId="Tabelatyt">
    <w:name w:val="Tabelatyt"/>
    <w:basedOn w:val="Normalny"/>
    <w:link w:val="TabelatytZnak"/>
    <w:rsid w:val="00B83CE7"/>
    <w:pPr>
      <w:tabs>
        <w:tab w:val="left" w:pos="-720"/>
      </w:tabs>
      <w:suppressAutoHyphens/>
      <w:spacing w:before="120" w:after="120" w:line="240" w:lineRule="auto"/>
      <w:jc w:val="both"/>
    </w:pPr>
    <w:rPr>
      <w:rFonts w:ascii="Arial Narrow" w:eastAsia="Times New Roman" w:hAnsi="Arial Narrow" w:cs="Times New Roman"/>
      <w:b/>
      <w:spacing w:val="-2"/>
      <w:sz w:val="24"/>
      <w:szCs w:val="24"/>
    </w:rPr>
  </w:style>
  <w:style w:type="character" w:customStyle="1" w:styleId="TabelatytZnak">
    <w:name w:val="Tabelatyt Znak"/>
    <w:link w:val="Tabelatyt"/>
    <w:rsid w:val="00B83CE7"/>
    <w:rPr>
      <w:rFonts w:ascii="Arial Narrow" w:eastAsia="Times New Roman" w:hAnsi="Arial Narrow" w:cs="Times New Roman"/>
      <w:b/>
      <w:spacing w:val="-2"/>
      <w:sz w:val="24"/>
      <w:szCs w:val="24"/>
    </w:rPr>
  </w:style>
  <w:style w:type="character" w:customStyle="1" w:styleId="Znakiprzypiswdolnych">
    <w:name w:val="Znaki przypisów dolnych"/>
    <w:rsid w:val="00C40B26"/>
  </w:style>
  <w:style w:type="character" w:styleId="Odwoanieprzypisudolnego">
    <w:name w:val="footnote reference"/>
    <w:rsid w:val="00C40B26"/>
    <w:rPr>
      <w:vertAlign w:val="superscript"/>
    </w:rPr>
  </w:style>
  <w:style w:type="paragraph" w:customStyle="1" w:styleId="Akapitzlist1">
    <w:name w:val="Akapit z listą1"/>
    <w:basedOn w:val="Normalny"/>
    <w:rsid w:val="00C40B26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C40B2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rsid w:val="00C40B26"/>
    <w:pPr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C40B26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Bezodstpw">
    <w:name w:val="No Spacing"/>
    <w:link w:val="BezodstpwZnak"/>
    <w:uiPriority w:val="1"/>
    <w:qFormat/>
    <w:rsid w:val="002B6D74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2B6D74"/>
    <w:rPr>
      <w:rFonts w:eastAsiaTheme="minorEastAsia"/>
      <w:lang w:eastAsia="pl-PL"/>
    </w:rPr>
  </w:style>
  <w:style w:type="character" w:styleId="Hipercze">
    <w:name w:val="Hyperlink"/>
    <w:uiPriority w:val="99"/>
    <w:unhideWhenUsed/>
    <w:rsid w:val="004A1536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4158FF"/>
    <w:rPr>
      <w:rFonts w:ascii="Times New Roman" w:eastAsia="Times New Roman" w:hAnsi="Times New Roman" w:cs="Times New Roman"/>
      <w:b/>
      <w:bCs/>
      <w:color w:val="365F91" w:themeColor="accent1" w:themeShade="BF"/>
      <w:sz w:val="16"/>
      <w:szCs w:val="16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158FF"/>
    <w:pPr>
      <w:jc w:val="left"/>
      <w:outlineLvl w:val="9"/>
    </w:pPr>
    <w:rPr>
      <w:rFonts w:asciiTheme="majorHAnsi" w:eastAsiaTheme="majorEastAsia" w:hAnsiTheme="majorHAnsi" w:cstheme="majorBidi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4158FF"/>
    <w:pPr>
      <w:spacing w:after="100"/>
    </w:pPr>
  </w:style>
  <w:style w:type="character" w:customStyle="1" w:styleId="Nagwek2Znak">
    <w:name w:val="Nagłówek 2 Znak"/>
    <w:basedOn w:val="Domylnaczcionkaakapitu"/>
    <w:link w:val="Nagwek2"/>
    <w:uiPriority w:val="9"/>
    <w:rsid w:val="00D041AC"/>
    <w:rPr>
      <w:rFonts w:ascii="Times New Roman" w:eastAsiaTheme="majorEastAsia" w:hAnsi="Times New Roman" w:cs="Times New Roman"/>
      <w:b/>
      <w:bCs/>
      <w:color w:val="4F81BD" w:themeColor="accent1"/>
      <w:sz w:val="16"/>
      <w:szCs w:val="16"/>
    </w:rPr>
  </w:style>
  <w:style w:type="paragraph" w:styleId="Spistreci2">
    <w:name w:val="toc 2"/>
    <w:basedOn w:val="Normalny"/>
    <w:next w:val="Normalny"/>
    <w:autoRedefine/>
    <w:uiPriority w:val="39"/>
    <w:unhideWhenUsed/>
    <w:rsid w:val="000244F0"/>
    <w:pPr>
      <w:spacing w:after="100"/>
      <w:ind w:left="220"/>
    </w:pPr>
  </w:style>
  <w:style w:type="paragraph" w:customStyle="1" w:styleId="Default">
    <w:name w:val="Default"/>
    <w:rsid w:val="002F472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C14831"/>
    <w:pPr>
      <w:suppressAutoHyphens/>
      <w:spacing w:after="120"/>
    </w:pPr>
    <w:rPr>
      <w:rFonts w:ascii="Calibri" w:eastAsia="Calibri" w:hAnsi="Calibri" w:cs="Calibri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C14831"/>
    <w:rPr>
      <w:rFonts w:ascii="Calibri" w:eastAsia="Calibri" w:hAnsi="Calibri" w:cs="Calibri"/>
      <w:lang w:eastAsia="ar-SA"/>
    </w:rPr>
  </w:style>
  <w:style w:type="character" w:customStyle="1" w:styleId="Nagwek4Znak">
    <w:name w:val="Nagłówek 4 Znak"/>
    <w:basedOn w:val="Domylnaczcionkaakapitu"/>
    <w:link w:val="Nagwek4"/>
    <w:rsid w:val="00C638E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C638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C638E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C00B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C00BD"/>
  </w:style>
  <w:style w:type="character" w:styleId="Odwoanieprzypisukocowego">
    <w:name w:val="endnote reference"/>
    <w:basedOn w:val="Domylnaczcionkaakapitu"/>
    <w:uiPriority w:val="99"/>
    <w:semiHidden/>
    <w:unhideWhenUsed/>
    <w:rsid w:val="007D313F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0C39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0C39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D2EE5"/>
    <w:pPr>
      <w:spacing w:after="0" w:line="240" w:lineRule="auto"/>
    </w:pPr>
  </w:style>
  <w:style w:type="paragraph" w:customStyle="1" w:styleId="wsprawie">
    <w:name w:val="w sprawie"/>
    <w:basedOn w:val="Normalny"/>
    <w:rsid w:val="00B55678"/>
    <w:pPr>
      <w:numPr>
        <w:ilvl w:val="1"/>
        <w:numId w:val="110"/>
      </w:numPr>
      <w:spacing w:after="16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Tytuaktu">
    <w:name w:val="Tytuł aktu"/>
    <w:rsid w:val="00B55678"/>
    <w:pPr>
      <w:numPr>
        <w:numId w:val="111"/>
      </w:numPr>
      <w:spacing w:after="120" w:line="240" w:lineRule="auto"/>
      <w:jc w:val="center"/>
    </w:pPr>
    <w:rPr>
      <w:rFonts w:ascii="Times New Roman" w:eastAsia="Times New Roman" w:hAnsi="Times New Roman" w:cs="Times New Roman"/>
      <w:b/>
      <w:caps/>
      <w:noProof/>
      <w:sz w:val="24"/>
      <w:szCs w:val="20"/>
      <w:lang w:eastAsia="pl-PL"/>
    </w:rPr>
  </w:style>
  <w:style w:type="paragraph" w:customStyle="1" w:styleId="zdnia">
    <w:name w:val="z dnia"/>
    <w:rsid w:val="00B55678"/>
    <w:pPr>
      <w:numPr>
        <w:numId w:val="110"/>
      </w:numPr>
      <w:spacing w:before="80" w:after="160" w:line="240" w:lineRule="auto"/>
      <w:jc w:val="center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podstawa">
    <w:name w:val="podstawa"/>
    <w:rsid w:val="00B55678"/>
    <w:pPr>
      <w:numPr>
        <w:ilvl w:val="2"/>
        <w:numId w:val="110"/>
      </w:numPr>
      <w:spacing w:before="80" w:after="240"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paragraf">
    <w:name w:val="paragraf"/>
    <w:basedOn w:val="podstawa"/>
    <w:rsid w:val="00B55678"/>
    <w:pPr>
      <w:numPr>
        <w:ilvl w:val="3"/>
        <w:numId w:val="111"/>
      </w:numPr>
    </w:pPr>
  </w:style>
  <w:style w:type="paragraph" w:customStyle="1" w:styleId="ust">
    <w:name w:val="ust."/>
    <w:autoRedefine/>
    <w:rsid w:val="00B55678"/>
    <w:pPr>
      <w:numPr>
        <w:ilvl w:val="4"/>
        <w:numId w:val="111"/>
      </w:numPr>
      <w:spacing w:after="160"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tiret">
    <w:name w:val="tiret"/>
    <w:rsid w:val="00B55678"/>
    <w:pPr>
      <w:numPr>
        <w:ilvl w:val="7"/>
        <w:numId w:val="111"/>
      </w:numPr>
      <w:spacing w:after="80"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za">
    <w:name w:val="zał"/>
    <w:basedOn w:val="Nagwek1"/>
    <w:autoRedefine/>
    <w:rsid w:val="00B55678"/>
    <w:pPr>
      <w:keepLines w:val="0"/>
      <w:numPr>
        <w:ilvl w:val="1"/>
        <w:numId w:val="111"/>
      </w:numPr>
      <w:spacing w:before="0" w:after="120" w:line="240" w:lineRule="auto"/>
    </w:pPr>
    <w:rPr>
      <w:bCs w:val="0"/>
      <w:color w:val="auto"/>
      <w:sz w:val="24"/>
      <w:szCs w:val="20"/>
    </w:rPr>
  </w:style>
  <w:style w:type="paragraph" w:customStyle="1" w:styleId="za1">
    <w:name w:val="zał_1"/>
    <w:basedOn w:val="za"/>
    <w:autoRedefine/>
    <w:rsid w:val="00B55678"/>
    <w:pPr>
      <w:numPr>
        <w:ilvl w:val="2"/>
      </w:numPr>
    </w:pPr>
    <w:rPr>
      <w:b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6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34" Type="http://schemas.microsoft.com/office/2011/relationships/people" Target="peop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35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3234</Words>
  <Characters>19404</Characters>
  <Application>Microsoft Office Word</Application>
  <DocSecurity>0</DocSecurity>
  <Lines>161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2016-06-06T12:48:00Z</dcterms:created>
  <dcterms:modified xsi:type="dcterms:W3CDTF">2016-06-06T12:48:00Z</dcterms:modified>
</cp:coreProperties>
</file>