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05" w:rsidRDefault="00641005" w:rsidP="00641005">
      <w:pPr>
        <w:pBdr>
          <w:top w:val="single" w:sz="4" w:space="1" w:color="auto"/>
          <w:left w:val="single" w:sz="4" w:space="4" w:color="auto"/>
          <w:bottom w:val="single" w:sz="4" w:space="1" w:color="auto"/>
          <w:right w:val="single" w:sz="4" w:space="4" w:color="auto"/>
        </w:pBdr>
        <w:shd w:val="clear" w:color="auto" w:fill="B6DDE8" w:themeFill="accent5" w:themeFillTint="66"/>
        <w:spacing w:after="0"/>
        <w:jc w:val="center"/>
        <w:rPr>
          <w:rFonts w:eastAsia="Times New Roman" w:cs="Times New Roman"/>
          <w:b/>
          <w:i/>
          <w:sz w:val="26"/>
          <w:szCs w:val="26"/>
          <w:lang w:eastAsia="pl-PL"/>
        </w:rPr>
      </w:pPr>
    </w:p>
    <w:p w:rsidR="00641005" w:rsidRPr="00252A5B" w:rsidRDefault="00641005" w:rsidP="00641005">
      <w:pPr>
        <w:pStyle w:val="Tytuaktu"/>
        <w:pBdr>
          <w:top w:val="single" w:sz="4" w:space="1" w:color="auto"/>
          <w:left w:val="single" w:sz="4" w:space="4" w:color="auto"/>
          <w:bottom w:val="single" w:sz="4" w:space="1" w:color="auto"/>
          <w:right w:val="single" w:sz="4" w:space="4" w:color="auto"/>
        </w:pBdr>
        <w:shd w:val="clear" w:color="auto" w:fill="B6DDE8" w:themeFill="accent5" w:themeFillTint="66"/>
        <w:spacing w:after="0" w:line="300" w:lineRule="auto"/>
        <w:rPr>
          <w:rFonts w:ascii="Arial" w:hAnsi="Arial" w:cs="Arial"/>
          <w:sz w:val="22"/>
          <w:szCs w:val="22"/>
        </w:rPr>
      </w:pPr>
      <w:r w:rsidRPr="00252A5B">
        <w:rPr>
          <w:rFonts w:ascii="Arial" w:hAnsi="Arial" w:cs="Arial"/>
          <w:caps w:val="0"/>
          <w:sz w:val="22"/>
          <w:szCs w:val="22"/>
        </w:rPr>
        <w:t xml:space="preserve">Załącznik nr 1 do Uchwały nr </w:t>
      </w:r>
      <w:r>
        <w:rPr>
          <w:rFonts w:ascii="Arial" w:hAnsi="Arial" w:cs="Arial"/>
          <w:caps w:val="0"/>
          <w:sz w:val="22"/>
          <w:szCs w:val="22"/>
        </w:rPr>
        <w:t>4</w:t>
      </w:r>
      <w:r w:rsidRPr="00252A5B">
        <w:rPr>
          <w:rFonts w:ascii="Arial" w:hAnsi="Arial" w:cs="Arial"/>
          <w:caps w:val="0"/>
          <w:sz w:val="22"/>
          <w:szCs w:val="22"/>
        </w:rPr>
        <w:t>/12/2015 Walnego Zebrania Członków</w:t>
      </w:r>
    </w:p>
    <w:p w:rsidR="00641005" w:rsidRPr="00252A5B" w:rsidRDefault="00641005" w:rsidP="00641005">
      <w:pPr>
        <w:pStyle w:val="Tytuaktu"/>
        <w:pBdr>
          <w:top w:val="single" w:sz="4" w:space="1" w:color="auto"/>
          <w:left w:val="single" w:sz="4" w:space="4" w:color="auto"/>
          <w:bottom w:val="single" w:sz="4" w:space="1" w:color="auto"/>
          <w:right w:val="single" w:sz="4" w:space="4" w:color="auto"/>
        </w:pBdr>
        <w:shd w:val="clear" w:color="auto" w:fill="B6DDE8" w:themeFill="accent5" w:themeFillTint="66"/>
        <w:spacing w:after="0" w:line="300" w:lineRule="auto"/>
        <w:rPr>
          <w:rFonts w:ascii="Arial" w:hAnsi="Arial" w:cs="Arial"/>
          <w:sz w:val="22"/>
          <w:szCs w:val="22"/>
        </w:rPr>
      </w:pPr>
      <w:r w:rsidRPr="00252A5B">
        <w:rPr>
          <w:rFonts w:ascii="Arial" w:hAnsi="Arial" w:cs="Arial"/>
          <w:caps w:val="0"/>
          <w:sz w:val="22"/>
          <w:szCs w:val="22"/>
        </w:rPr>
        <w:t>stowarzyszenia Lokalna Grupa Działania  „Puszcza Białowieska”</w:t>
      </w:r>
    </w:p>
    <w:p w:rsidR="00641005" w:rsidRDefault="00641005" w:rsidP="00641005">
      <w:pPr>
        <w:pStyle w:val="zdnia"/>
        <w:pBdr>
          <w:top w:val="single" w:sz="4" w:space="1" w:color="auto"/>
          <w:left w:val="single" w:sz="4" w:space="4" w:color="auto"/>
          <w:bottom w:val="single" w:sz="4" w:space="1" w:color="auto"/>
          <w:right w:val="single" w:sz="4" w:space="4" w:color="auto"/>
        </w:pBdr>
        <w:shd w:val="clear" w:color="auto" w:fill="B6DDE8" w:themeFill="accent5" w:themeFillTint="66"/>
        <w:spacing w:before="0" w:after="0" w:line="300" w:lineRule="auto"/>
        <w:rPr>
          <w:rFonts w:ascii="Arial" w:hAnsi="Arial" w:cs="Arial"/>
          <w:b/>
          <w:sz w:val="22"/>
          <w:szCs w:val="22"/>
        </w:rPr>
      </w:pPr>
      <w:r w:rsidRPr="00252A5B">
        <w:rPr>
          <w:rFonts w:ascii="Arial" w:hAnsi="Arial" w:cs="Arial"/>
          <w:b/>
          <w:sz w:val="22"/>
          <w:szCs w:val="22"/>
        </w:rPr>
        <w:t xml:space="preserve">28.12.2015r w sprawie przyjęcia </w:t>
      </w:r>
    </w:p>
    <w:p w:rsidR="00641005" w:rsidRDefault="00641005" w:rsidP="00641005">
      <w:pPr>
        <w:pStyle w:val="zdnia"/>
        <w:numPr>
          <w:ilvl w:val="0"/>
          <w:numId w:val="0"/>
        </w:numPr>
        <w:pBdr>
          <w:top w:val="single" w:sz="4" w:space="1" w:color="auto"/>
          <w:left w:val="single" w:sz="4" w:space="4" w:color="auto"/>
          <w:bottom w:val="single" w:sz="4" w:space="1" w:color="auto"/>
          <w:right w:val="single" w:sz="4" w:space="4" w:color="auto"/>
        </w:pBdr>
        <w:shd w:val="clear" w:color="auto" w:fill="B6DDE8" w:themeFill="accent5" w:themeFillTint="66"/>
        <w:spacing w:before="0" w:after="0" w:line="300" w:lineRule="auto"/>
        <w:rPr>
          <w:rFonts w:ascii="Arial" w:hAnsi="Arial" w:cs="Arial"/>
          <w:b/>
          <w:sz w:val="22"/>
          <w:szCs w:val="22"/>
        </w:rPr>
      </w:pPr>
      <w:r w:rsidRPr="00BE2E1B">
        <w:rPr>
          <w:rFonts w:ascii="Arial" w:hAnsi="Arial" w:cs="Arial"/>
          <w:b/>
          <w:bCs/>
          <w:i/>
        </w:rPr>
        <w:t>Kryteri</w:t>
      </w:r>
      <w:r>
        <w:rPr>
          <w:rFonts w:ascii="Arial" w:hAnsi="Arial" w:cs="Arial"/>
          <w:b/>
          <w:bCs/>
          <w:i/>
        </w:rPr>
        <w:t>ów</w:t>
      </w:r>
      <w:r w:rsidRPr="00BE2E1B">
        <w:rPr>
          <w:rFonts w:ascii="Arial" w:hAnsi="Arial" w:cs="Arial"/>
          <w:b/>
          <w:bCs/>
          <w:i/>
        </w:rPr>
        <w:t xml:space="preserve"> </w:t>
      </w:r>
      <w:r>
        <w:rPr>
          <w:rFonts w:ascii="Arial" w:hAnsi="Arial" w:cs="Arial"/>
          <w:b/>
          <w:bCs/>
          <w:i/>
        </w:rPr>
        <w:t xml:space="preserve"> </w:t>
      </w:r>
      <w:r w:rsidRPr="00BE2E1B">
        <w:rPr>
          <w:rFonts w:ascii="Arial" w:hAnsi="Arial" w:cs="Arial"/>
          <w:b/>
          <w:bCs/>
          <w:i/>
        </w:rPr>
        <w:t>wyboru operacji z procedurą ustalania lub zmiany kryteriów</w:t>
      </w:r>
    </w:p>
    <w:p w:rsidR="00641005" w:rsidRDefault="00641005" w:rsidP="00641005">
      <w:pPr>
        <w:pStyle w:val="zdnia"/>
        <w:numPr>
          <w:ilvl w:val="0"/>
          <w:numId w:val="0"/>
        </w:numPr>
        <w:pBdr>
          <w:top w:val="single" w:sz="4" w:space="1" w:color="auto"/>
          <w:left w:val="single" w:sz="4" w:space="4" w:color="auto"/>
          <w:bottom w:val="single" w:sz="4" w:space="1" w:color="auto"/>
          <w:right w:val="single" w:sz="4" w:space="4" w:color="auto"/>
        </w:pBdr>
        <w:shd w:val="clear" w:color="auto" w:fill="B6DDE8" w:themeFill="accent5" w:themeFillTint="66"/>
        <w:spacing w:before="0" w:after="0" w:line="300" w:lineRule="auto"/>
        <w:rPr>
          <w:rFonts w:ascii="Arial" w:hAnsi="Arial" w:cs="Arial"/>
          <w:b/>
          <w:sz w:val="22"/>
          <w:szCs w:val="22"/>
        </w:rPr>
      </w:pPr>
      <w:r w:rsidRPr="00BE2E1B">
        <w:rPr>
          <w:rFonts w:ascii="Arial" w:hAnsi="Arial" w:cs="Arial"/>
          <w:b/>
          <w:bCs/>
          <w:i/>
          <w:szCs w:val="24"/>
        </w:rPr>
        <w:t>Kryteri</w:t>
      </w:r>
      <w:r>
        <w:rPr>
          <w:rFonts w:ascii="Arial" w:hAnsi="Arial" w:cs="Arial"/>
          <w:b/>
          <w:bCs/>
          <w:i/>
          <w:szCs w:val="24"/>
        </w:rPr>
        <w:t>ów</w:t>
      </w:r>
      <w:r w:rsidRPr="00BE2E1B">
        <w:rPr>
          <w:rFonts w:ascii="Arial" w:hAnsi="Arial" w:cs="Arial"/>
          <w:b/>
          <w:bCs/>
          <w:i/>
          <w:szCs w:val="24"/>
        </w:rPr>
        <w:t xml:space="preserve"> wyboru grantobiorców z procedurą ustalania lub zmiany kryteriów</w:t>
      </w:r>
    </w:p>
    <w:p w:rsidR="00641005" w:rsidRPr="00252A5B" w:rsidRDefault="00641005" w:rsidP="00641005">
      <w:pPr>
        <w:pStyle w:val="zdnia"/>
        <w:numPr>
          <w:ilvl w:val="0"/>
          <w:numId w:val="0"/>
        </w:numPr>
        <w:pBdr>
          <w:top w:val="single" w:sz="4" w:space="1" w:color="auto"/>
          <w:left w:val="single" w:sz="4" w:space="4" w:color="auto"/>
          <w:bottom w:val="single" w:sz="4" w:space="1" w:color="auto"/>
          <w:right w:val="single" w:sz="4" w:space="4" w:color="auto"/>
        </w:pBdr>
        <w:shd w:val="clear" w:color="auto" w:fill="B6DDE8" w:themeFill="accent5" w:themeFillTint="66"/>
        <w:spacing w:before="0" w:after="0" w:line="300" w:lineRule="auto"/>
        <w:rPr>
          <w:rFonts w:ascii="Arial" w:hAnsi="Arial" w:cs="Arial"/>
          <w:b/>
          <w:sz w:val="22"/>
          <w:szCs w:val="22"/>
        </w:rPr>
      </w:pPr>
    </w:p>
    <w:p w:rsidR="00641005" w:rsidRDefault="00641005" w:rsidP="00226CD0">
      <w:pPr>
        <w:spacing w:before="60" w:after="60" w:line="240" w:lineRule="auto"/>
        <w:jc w:val="center"/>
        <w:rPr>
          <w:b/>
          <w:i/>
          <w:sz w:val="26"/>
          <w:szCs w:val="26"/>
        </w:rPr>
      </w:pPr>
    </w:p>
    <w:p w:rsidR="00226CD0" w:rsidRDefault="00226CD0" w:rsidP="00226CD0">
      <w:pPr>
        <w:spacing w:before="60" w:after="60" w:line="240" w:lineRule="auto"/>
        <w:jc w:val="center"/>
        <w:rPr>
          <w:b/>
          <w:i/>
          <w:sz w:val="26"/>
          <w:szCs w:val="26"/>
        </w:rPr>
      </w:pPr>
      <w:r w:rsidRPr="00226CD0">
        <w:rPr>
          <w:b/>
          <w:i/>
          <w:sz w:val="26"/>
          <w:szCs w:val="26"/>
        </w:rPr>
        <w:t>KRYTERIA WYBORU OPERACJI</w:t>
      </w:r>
    </w:p>
    <w:p w:rsidR="00561433" w:rsidRPr="00226CD0" w:rsidRDefault="00226CD0" w:rsidP="00226CD0">
      <w:pPr>
        <w:spacing w:before="60" w:after="60" w:line="240" w:lineRule="auto"/>
        <w:jc w:val="center"/>
        <w:rPr>
          <w:b/>
          <w:i/>
          <w:sz w:val="26"/>
          <w:szCs w:val="26"/>
        </w:rPr>
      </w:pPr>
      <w:r w:rsidRPr="00226CD0">
        <w:rPr>
          <w:b/>
          <w:i/>
          <w:sz w:val="26"/>
          <w:szCs w:val="26"/>
        </w:rPr>
        <w:t xml:space="preserve"> WRAZ Z PROCEDURĄ USTALANIA LUB ZMIANY KRYTERIÓW</w:t>
      </w:r>
    </w:p>
    <w:p w:rsidR="00226CD0" w:rsidRDefault="00226CD0" w:rsidP="00226CD0">
      <w:pPr>
        <w:spacing w:after="0" w:line="240" w:lineRule="auto"/>
        <w:jc w:val="center"/>
        <w:rPr>
          <w:rFonts w:eastAsia="Times New Roman" w:cs="Times New Roman"/>
          <w:b/>
          <w:i/>
          <w:lang w:eastAsia="pl-PL"/>
        </w:rPr>
      </w:pPr>
    </w:p>
    <w:p w:rsidR="00226CD0" w:rsidRPr="00226CD0" w:rsidRDefault="00226CD0" w:rsidP="00226CD0">
      <w:pPr>
        <w:spacing w:after="0" w:line="240" w:lineRule="auto"/>
        <w:jc w:val="center"/>
        <w:rPr>
          <w:rFonts w:eastAsia="Times New Roman" w:cs="Times New Roman"/>
          <w:b/>
          <w:i/>
          <w:lang w:eastAsia="pl-PL"/>
        </w:rPr>
      </w:pPr>
      <w:r w:rsidRPr="00226CD0">
        <w:rPr>
          <w:rFonts w:eastAsia="Times New Roman" w:cs="Times New Roman"/>
          <w:b/>
          <w:i/>
          <w:lang w:eastAsia="pl-PL"/>
        </w:rPr>
        <w:t>PROCEDURA USTALANIA LUB ZMIANY KRYTERIÓW</w:t>
      </w:r>
      <w:r w:rsidRPr="00F16393">
        <w:rPr>
          <w:rFonts w:eastAsia="Times New Roman" w:cs="Times New Roman"/>
          <w:b/>
          <w:i/>
          <w:lang w:eastAsia="pl-PL"/>
        </w:rPr>
        <w:t xml:space="preserve"> OCENY</w:t>
      </w:r>
      <w:r w:rsidRPr="00226CD0">
        <w:rPr>
          <w:rFonts w:eastAsia="Times New Roman" w:cs="Times New Roman"/>
          <w:b/>
          <w:i/>
          <w:lang w:eastAsia="pl-PL"/>
        </w:rPr>
        <w:t xml:space="preserve"> OPERACJI</w:t>
      </w:r>
    </w:p>
    <w:p w:rsidR="00226CD0" w:rsidRDefault="00226CD0" w:rsidP="00226CD0">
      <w:pPr>
        <w:tabs>
          <w:tab w:val="left" w:pos="3620"/>
          <w:tab w:val="center" w:pos="4716"/>
        </w:tabs>
        <w:spacing w:after="0" w:line="240" w:lineRule="auto"/>
        <w:jc w:val="center"/>
        <w:rPr>
          <w:rFonts w:ascii="Times New Roman" w:eastAsia="Times New Roman" w:hAnsi="Times New Roman" w:cs="Times New Roman"/>
          <w:b/>
          <w:lang w:eastAsia="pl-PL"/>
        </w:rPr>
      </w:pPr>
    </w:p>
    <w:p w:rsidR="00226CD0" w:rsidRPr="006A63BE"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D635F1">
        <w:rPr>
          <w:rFonts w:ascii="Calibri" w:eastAsia="Times New Roman" w:hAnsi="Calibri" w:cs="Times New Roman"/>
          <w:b/>
          <w:i/>
          <w:lang w:eastAsia="pl-PL"/>
        </w:rPr>
        <w:t>§ 1</w:t>
      </w:r>
    </w:p>
    <w:p w:rsidR="00226CD0" w:rsidRPr="006A63BE"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D635F1">
        <w:rPr>
          <w:rFonts w:ascii="Calibri" w:eastAsia="Times New Roman" w:hAnsi="Calibri" w:cs="Times New Roman"/>
          <w:b/>
          <w:i/>
          <w:lang w:eastAsia="pl-PL"/>
        </w:rPr>
        <w:t>Zasady ogólne</w:t>
      </w:r>
    </w:p>
    <w:p w:rsidR="00226CD0" w:rsidRPr="006A63BE" w:rsidRDefault="00EB623B" w:rsidP="00226CD0">
      <w:pPr>
        <w:tabs>
          <w:tab w:val="left" w:pos="3620"/>
          <w:tab w:val="center" w:pos="4716"/>
        </w:tabs>
        <w:spacing w:after="0" w:line="240" w:lineRule="auto"/>
        <w:jc w:val="center"/>
        <w:rPr>
          <w:rFonts w:ascii="Calibri" w:eastAsia="Times New Roman" w:hAnsi="Calibri" w:cs="Times New Roman"/>
          <w:b/>
          <w:i/>
          <w:lang w:eastAsia="pl-PL"/>
        </w:rPr>
      </w:pPr>
      <w:r>
        <w:rPr>
          <w:rFonts w:ascii="Calibri" w:eastAsia="Times New Roman" w:hAnsi="Calibri" w:cs="Times New Roman"/>
          <w:b/>
          <w:i/>
          <w:lang w:eastAsia="pl-PL"/>
        </w:rPr>
        <w:t xml:space="preserve"> </w:t>
      </w:r>
    </w:p>
    <w:p w:rsidR="00226CD0" w:rsidRPr="006A63BE" w:rsidRDefault="00226CD0" w:rsidP="00226CD0">
      <w:pPr>
        <w:tabs>
          <w:tab w:val="left" w:pos="3620"/>
          <w:tab w:val="center" w:pos="4716"/>
        </w:tabs>
        <w:spacing w:after="0" w:line="240" w:lineRule="auto"/>
        <w:jc w:val="both"/>
        <w:rPr>
          <w:rFonts w:ascii="Calibri" w:eastAsia="Times New Roman" w:hAnsi="Calibri" w:cs="Times New Roman"/>
          <w:bCs/>
          <w:i/>
          <w:lang w:eastAsia="pl-PL"/>
        </w:rPr>
      </w:pPr>
      <w:r w:rsidRPr="00D635F1">
        <w:rPr>
          <w:rFonts w:ascii="Calibri" w:eastAsia="Times New Roman" w:hAnsi="Calibri" w:cs="Times New Roman"/>
          <w:bCs/>
          <w:i/>
          <w:lang w:eastAsia="pl-PL"/>
        </w:rPr>
        <w:t xml:space="preserve">Niniejsza procedura określa zasady i tryb ustalania lub zmiany kryteriów oceny operacji, w rozumieniu art. 2 pkt 9 rozporządzenia (WE) 1303/2013, które mają być realizowane w ramach opracowanej przez LGD </w:t>
      </w:r>
      <w:r>
        <w:rPr>
          <w:bCs/>
          <w:i/>
        </w:rPr>
        <w:t>S</w:t>
      </w:r>
      <w:r w:rsidRPr="004A266C">
        <w:rPr>
          <w:bCs/>
          <w:i/>
        </w:rPr>
        <w:t>trategi</w:t>
      </w:r>
      <w:r>
        <w:rPr>
          <w:bCs/>
          <w:i/>
        </w:rPr>
        <w:t>i</w:t>
      </w:r>
      <w:r w:rsidRPr="004A266C">
        <w:rPr>
          <w:bCs/>
          <w:i/>
        </w:rPr>
        <w:t xml:space="preserve"> </w:t>
      </w:r>
      <w:r>
        <w:rPr>
          <w:bCs/>
          <w:i/>
        </w:rPr>
        <w:t>r</w:t>
      </w:r>
      <w:r w:rsidRPr="004A266C">
        <w:rPr>
          <w:bCs/>
          <w:i/>
        </w:rPr>
        <w:t xml:space="preserve">ozwoju </w:t>
      </w:r>
      <w:r>
        <w:rPr>
          <w:bCs/>
          <w:i/>
        </w:rPr>
        <w:t>l</w:t>
      </w:r>
      <w:r w:rsidRPr="004A266C">
        <w:rPr>
          <w:bCs/>
          <w:i/>
        </w:rPr>
        <w:t>okalnego kierowanego przez społecznoś</w:t>
      </w:r>
      <w:r>
        <w:rPr>
          <w:bCs/>
          <w:i/>
        </w:rPr>
        <w:t>ć</w:t>
      </w:r>
      <w:r w:rsidRPr="00D635F1">
        <w:rPr>
          <w:rFonts w:ascii="Calibri" w:eastAsia="Times New Roman" w:hAnsi="Calibri" w:cs="Times New Roman"/>
          <w:bCs/>
          <w:i/>
          <w:lang w:eastAsia="pl-PL"/>
        </w:rPr>
        <w:t>, oraz ustalanie kwot wsparcia.</w:t>
      </w:r>
    </w:p>
    <w:p w:rsidR="00226CD0" w:rsidRPr="006A63BE"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p>
    <w:p w:rsidR="00226CD0" w:rsidRPr="006A63BE"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D635F1">
        <w:rPr>
          <w:rFonts w:ascii="Calibri" w:eastAsia="Times New Roman" w:hAnsi="Calibri" w:cs="Times New Roman"/>
          <w:b/>
          <w:i/>
          <w:lang w:eastAsia="pl-PL"/>
        </w:rPr>
        <w:t>§ 2</w:t>
      </w:r>
    </w:p>
    <w:p w:rsidR="00226CD0" w:rsidRPr="006A63BE" w:rsidRDefault="00226CD0" w:rsidP="00226CD0">
      <w:pPr>
        <w:tabs>
          <w:tab w:val="left" w:pos="3620"/>
          <w:tab w:val="center" w:pos="4716"/>
        </w:tabs>
        <w:spacing w:after="0" w:line="240" w:lineRule="auto"/>
        <w:jc w:val="center"/>
        <w:rPr>
          <w:rFonts w:ascii="Calibri" w:eastAsia="Times New Roman" w:hAnsi="Calibri" w:cs="Times New Roman"/>
          <w:b/>
          <w:bCs/>
          <w:i/>
          <w:lang w:eastAsia="pl-PL"/>
        </w:rPr>
      </w:pPr>
      <w:r w:rsidRPr="00D635F1">
        <w:rPr>
          <w:rFonts w:ascii="Calibri" w:eastAsia="Times New Roman" w:hAnsi="Calibri" w:cs="Times New Roman"/>
          <w:b/>
          <w:bCs/>
          <w:i/>
          <w:lang w:eastAsia="pl-PL"/>
        </w:rPr>
        <w:t>Lokalne kryteria wyboru operacji</w:t>
      </w:r>
    </w:p>
    <w:p w:rsidR="00226CD0" w:rsidRPr="006A63BE" w:rsidRDefault="00226CD0" w:rsidP="00226CD0">
      <w:pPr>
        <w:tabs>
          <w:tab w:val="left" w:pos="3620"/>
          <w:tab w:val="center" w:pos="4716"/>
        </w:tabs>
        <w:spacing w:after="0" w:line="240" w:lineRule="auto"/>
        <w:jc w:val="center"/>
        <w:rPr>
          <w:rFonts w:ascii="Calibri" w:eastAsia="Times New Roman" w:hAnsi="Calibri" w:cs="Times New Roman"/>
          <w:b/>
          <w:bCs/>
          <w:i/>
          <w:lang w:eastAsia="pl-PL"/>
        </w:rPr>
      </w:pPr>
    </w:p>
    <w:p w:rsidR="00226CD0" w:rsidRPr="006A63BE" w:rsidRDefault="00226CD0" w:rsidP="00226CD0">
      <w:pPr>
        <w:pStyle w:val="Akapitzlist"/>
        <w:numPr>
          <w:ilvl w:val="1"/>
          <w:numId w:val="4"/>
        </w:numPr>
        <w:tabs>
          <w:tab w:val="left" w:pos="284"/>
          <w:tab w:val="left" w:pos="3620"/>
          <w:tab w:val="center" w:pos="4716"/>
        </w:tabs>
        <w:spacing w:after="0" w:line="240" w:lineRule="auto"/>
        <w:ind w:left="284" w:hanging="284"/>
        <w:jc w:val="both"/>
        <w:rPr>
          <w:rFonts w:ascii="Calibri" w:eastAsia="Times New Roman" w:hAnsi="Calibri" w:cs="Times New Roman"/>
          <w:bCs/>
          <w:i/>
          <w:lang w:eastAsia="pl-PL"/>
        </w:rPr>
      </w:pPr>
      <w:r w:rsidRPr="00D635F1">
        <w:rPr>
          <w:rFonts w:ascii="Calibri" w:eastAsia="Times New Roman" w:hAnsi="Calibri" w:cs="Times New Roman"/>
          <w:bCs/>
          <w:i/>
          <w:lang w:eastAsia="pl-PL"/>
        </w:rPr>
        <w:t xml:space="preserve">Wybór operacji jest dokonywany przez Radę zgodnie z art. 21 ust. 4 ustawy o RLKS na podstawie lokalnych kryteriów wyboru operacji. Wykaz lokalnych kryteriów wyboru operacji stanowi załącznik nr 1 do Procedury. Lokalne kryteria wyboru operacji przyjęte zostały na podstawie analizy wniosków płynących z konsultacji społecznych w ramach tworzenia LSR oraz wynikają z diagnozy obszaru LSR i uwarunkowań prawnych wdrożenia LSR w okresie programowania 2014-2020. Adekwatność lokalnych kryteriów wyboru wynika z analizy SWOT obszaru LSR. </w:t>
      </w:r>
    </w:p>
    <w:p w:rsidR="00226CD0" w:rsidRPr="006A63BE" w:rsidRDefault="00226CD0" w:rsidP="00226CD0">
      <w:pPr>
        <w:pStyle w:val="Akapitzlist"/>
        <w:numPr>
          <w:ilvl w:val="1"/>
          <w:numId w:val="4"/>
        </w:numPr>
        <w:tabs>
          <w:tab w:val="left" w:pos="284"/>
          <w:tab w:val="left" w:pos="3620"/>
          <w:tab w:val="center" w:pos="4716"/>
        </w:tabs>
        <w:spacing w:after="0" w:line="240" w:lineRule="auto"/>
        <w:ind w:left="284" w:hanging="284"/>
        <w:jc w:val="both"/>
        <w:rPr>
          <w:rFonts w:ascii="Calibri" w:eastAsia="Times New Roman" w:hAnsi="Calibri" w:cs="Times New Roman"/>
          <w:bCs/>
          <w:i/>
          <w:lang w:eastAsia="pl-PL"/>
        </w:rPr>
      </w:pPr>
      <w:r w:rsidRPr="00D635F1">
        <w:rPr>
          <w:rFonts w:ascii="Calibri" w:eastAsia="Times New Roman" w:hAnsi="Calibri" w:cs="Times New Roman"/>
          <w:bCs/>
          <w:i/>
          <w:lang w:eastAsia="pl-PL"/>
        </w:rPr>
        <w:t xml:space="preserve">W ogłoszeniu o naborze wniosków ustala się minimalną liczbę punktów koniecznych do otrzymania do wyboru operacji przez Radę. </w:t>
      </w:r>
    </w:p>
    <w:p w:rsidR="00D97226" w:rsidRDefault="00D97226" w:rsidP="00226CD0">
      <w:pPr>
        <w:tabs>
          <w:tab w:val="left" w:pos="3620"/>
          <w:tab w:val="center" w:pos="4716"/>
        </w:tabs>
        <w:spacing w:after="0" w:line="240" w:lineRule="auto"/>
        <w:jc w:val="center"/>
        <w:rPr>
          <w:rFonts w:ascii="Calibri" w:eastAsia="Times New Roman" w:hAnsi="Calibri" w:cs="Times New Roman"/>
          <w:b/>
          <w:i/>
          <w:lang w:eastAsia="pl-PL"/>
        </w:rPr>
      </w:pPr>
    </w:p>
    <w:p w:rsidR="00226CD0" w:rsidRPr="00F16393"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F16393">
        <w:rPr>
          <w:rFonts w:ascii="Calibri" w:eastAsia="Times New Roman" w:hAnsi="Calibri" w:cs="Times New Roman"/>
          <w:b/>
          <w:i/>
          <w:lang w:eastAsia="pl-PL"/>
        </w:rPr>
        <w:t>§ 3</w:t>
      </w:r>
    </w:p>
    <w:p w:rsidR="00226CD0" w:rsidRPr="00F16393" w:rsidRDefault="00226CD0" w:rsidP="00226CD0">
      <w:pPr>
        <w:jc w:val="center"/>
        <w:rPr>
          <w:rFonts w:ascii="Calibri" w:eastAsia="Times New Roman" w:hAnsi="Calibri" w:cs="Times New Roman"/>
          <w:b/>
          <w:bCs/>
          <w:i/>
          <w:lang w:eastAsia="pl-PL"/>
        </w:rPr>
      </w:pPr>
      <w:r w:rsidRPr="00F16393">
        <w:rPr>
          <w:rFonts w:ascii="Calibri" w:eastAsia="Times New Roman" w:hAnsi="Calibri" w:cs="Times New Roman"/>
          <w:b/>
          <w:bCs/>
          <w:i/>
          <w:lang w:eastAsia="pl-PL"/>
        </w:rPr>
        <w:t>Zmiana lokalnych kryteriów wyboru operacji</w:t>
      </w:r>
    </w:p>
    <w:p w:rsidR="00226CD0" w:rsidRPr="00F16393" w:rsidRDefault="00226CD0" w:rsidP="00226CD0">
      <w:pPr>
        <w:pStyle w:val="Akapitzlist"/>
        <w:numPr>
          <w:ilvl w:val="0"/>
          <w:numId w:val="2"/>
        </w:numPr>
        <w:tabs>
          <w:tab w:val="left" w:pos="3620"/>
          <w:tab w:val="center" w:pos="4716"/>
        </w:tabs>
        <w:spacing w:after="0" w:line="240" w:lineRule="auto"/>
        <w:ind w:left="284" w:hanging="284"/>
        <w:jc w:val="both"/>
        <w:rPr>
          <w:rFonts w:ascii="Calibri" w:eastAsia="Times New Roman" w:hAnsi="Calibri" w:cs="Times New Roman"/>
          <w:b/>
          <w:bCs/>
          <w:i/>
          <w:lang w:eastAsia="pl-PL"/>
        </w:rPr>
      </w:pPr>
      <w:r w:rsidRPr="00F16393">
        <w:rPr>
          <w:rFonts w:ascii="Calibri" w:eastAsia="Times New Roman" w:hAnsi="Calibri" w:cs="Times New Roman"/>
          <w:bCs/>
          <w:i/>
          <w:lang w:eastAsia="pl-PL"/>
        </w:rPr>
        <w:t>Z inicjatywą zmian w lokalnych kryteriach wyboru może wystąpić:</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Grupa minimum 6 członków Rady</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Zarząd</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Komisja Rewizyjna</w:t>
      </w:r>
    </w:p>
    <w:p w:rsidR="00226CD0" w:rsidRPr="00F16393" w:rsidRDefault="00226CD0" w:rsidP="00226CD0">
      <w:pPr>
        <w:numPr>
          <w:ilvl w:val="0"/>
          <w:numId w:val="1"/>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Grupa minimum 20 członków zwyczajnych lub mieszkańców obszaru LSR.</w:t>
      </w:r>
    </w:p>
    <w:p w:rsidR="00226CD0" w:rsidRPr="00F16393" w:rsidRDefault="00226CD0" w:rsidP="00226CD0">
      <w:pPr>
        <w:pStyle w:val="Akapitzlist"/>
        <w:numPr>
          <w:ilvl w:val="0"/>
          <w:numId w:val="2"/>
        </w:numPr>
        <w:tabs>
          <w:tab w:val="left" w:pos="3620"/>
          <w:tab w:val="center" w:pos="4716"/>
        </w:tabs>
        <w:spacing w:after="0" w:line="240" w:lineRule="auto"/>
        <w:ind w:left="284" w:hanging="284"/>
        <w:jc w:val="both"/>
        <w:rPr>
          <w:rFonts w:ascii="Calibri" w:eastAsia="Times New Roman" w:hAnsi="Calibri" w:cs="Times New Roman"/>
          <w:bCs/>
          <w:i/>
          <w:lang w:eastAsia="pl-PL"/>
        </w:rPr>
      </w:pPr>
      <w:r w:rsidRPr="00F16393">
        <w:rPr>
          <w:rFonts w:ascii="Calibri" w:eastAsia="Times New Roman" w:hAnsi="Calibri" w:cs="Times New Roman"/>
          <w:bCs/>
          <w:i/>
          <w:lang w:eastAsia="pl-PL"/>
        </w:rPr>
        <w:t>Wniosek o zmianę lokalnych kryteriów wyboru powinien zawierać:</w:t>
      </w:r>
    </w:p>
    <w:p w:rsidR="00226CD0" w:rsidRPr="00F16393" w:rsidRDefault="00226CD0" w:rsidP="00226CD0">
      <w:pPr>
        <w:pStyle w:val="Akapitzlist"/>
        <w:numPr>
          <w:ilvl w:val="0"/>
          <w:numId w:val="3"/>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oznaczenie działania, w ramach którego zmienia się lokalne kryteria wyboru</w:t>
      </w:r>
    </w:p>
    <w:p w:rsidR="00226CD0" w:rsidRPr="00F16393" w:rsidRDefault="00226CD0" w:rsidP="00226CD0">
      <w:pPr>
        <w:pStyle w:val="Akapitzlist"/>
        <w:numPr>
          <w:ilvl w:val="0"/>
          <w:numId w:val="3"/>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nazwę aktualizowanego, likwidowanego kryterium lub nowego kryterium, maksymalną liczbę punktów przyznawanych za to kryterium, możliwości wyboru odpowiedzi wraz z odpowiadającą im punktacją.</w:t>
      </w:r>
    </w:p>
    <w:p w:rsidR="00226CD0" w:rsidRPr="00F16393" w:rsidRDefault="00226CD0" w:rsidP="00226CD0">
      <w:pPr>
        <w:pStyle w:val="Akapitzlist"/>
        <w:numPr>
          <w:ilvl w:val="0"/>
          <w:numId w:val="3"/>
        </w:numPr>
        <w:tabs>
          <w:tab w:val="left" w:pos="3620"/>
          <w:tab w:val="center" w:pos="4716"/>
        </w:tabs>
        <w:spacing w:after="0" w:line="240" w:lineRule="auto"/>
        <w:jc w:val="both"/>
        <w:rPr>
          <w:rFonts w:ascii="Calibri" w:eastAsia="Times New Roman" w:hAnsi="Calibri" w:cs="Times New Roman"/>
          <w:bCs/>
          <w:i/>
          <w:lang w:eastAsia="pl-PL"/>
        </w:rPr>
      </w:pPr>
      <w:r w:rsidRPr="00F16393">
        <w:rPr>
          <w:rFonts w:ascii="Calibri" w:eastAsia="Times New Roman" w:hAnsi="Calibri" w:cs="Times New Roman"/>
          <w:bCs/>
          <w:i/>
          <w:lang w:eastAsia="pl-PL"/>
        </w:rPr>
        <w:t>wniosek podlega zaopiniowaniu przez Radę. Rada wydaje opinię w przedmiocie zmiany lokalnych kryteriów wyboru operacji w formie uchwały.</w:t>
      </w:r>
    </w:p>
    <w:p w:rsidR="00226CD0" w:rsidRPr="00F16393" w:rsidRDefault="00226CD0" w:rsidP="00226CD0">
      <w:pPr>
        <w:pStyle w:val="Akapitzlist"/>
        <w:tabs>
          <w:tab w:val="left" w:pos="284"/>
          <w:tab w:val="left" w:pos="3620"/>
          <w:tab w:val="center" w:pos="4716"/>
        </w:tabs>
        <w:spacing w:after="0" w:line="240" w:lineRule="auto"/>
        <w:ind w:left="284"/>
        <w:jc w:val="both"/>
        <w:rPr>
          <w:rFonts w:ascii="Calibri" w:eastAsia="Times New Roman" w:hAnsi="Calibri" w:cs="Times New Roman"/>
          <w:bCs/>
          <w:i/>
          <w:lang w:eastAsia="pl-PL"/>
        </w:rPr>
      </w:pPr>
    </w:p>
    <w:p w:rsidR="00226CD0" w:rsidRPr="00F16393" w:rsidRDefault="00226CD0" w:rsidP="00226CD0">
      <w:pPr>
        <w:tabs>
          <w:tab w:val="left" w:pos="3620"/>
          <w:tab w:val="center" w:pos="4716"/>
        </w:tabs>
        <w:spacing w:after="0" w:line="240" w:lineRule="auto"/>
        <w:jc w:val="center"/>
        <w:rPr>
          <w:rFonts w:ascii="Calibri" w:eastAsia="Times New Roman" w:hAnsi="Calibri" w:cs="Times New Roman"/>
          <w:b/>
          <w:i/>
          <w:lang w:eastAsia="pl-PL"/>
        </w:rPr>
      </w:pPr>
      <w:r w:rsidRPr="00F16393">
        <w:rPr>
          <w:rFonts w:ascii="Calibri" w:eastAsia="Times New Roman" w:hAnsi="Calibri" w:cs="Times New Roman"/>
          <w:b/>
          <w:i/>
          <w:lang w:eastAsia="pl-PL"/>
        </w:rPr>
        <w:t>§ 4</w:t>
      </w:r>
    </w:p>
    <w:p w:rsidR="00226CD0" w:rsidRPr="00F16393" w:rsidRDefault="00226CD0" w:rsidP="00226CD0">
      <w:pPr>
        <w:tabs>
          <w:tab w:val="left" w:pos="284"/>
          <w:tab w:val="left" w:pos="3620"/>
          <w:tab w:val="center" w:pos="4716"/>
        </w:tabs>
        <w:spacing w:after="0" w:line="240" w:lineRule="auto"/>
        <w:jc w:val="center"/>
        <w:rPr>
          <w:rFonts w:ascii="Calibri" w:eastAsia="Times New Roman" w:hAnsi="Calibri" w:cs="Times New Roman"/>
          <w:b/>
          <w:bCs/>
          <w:i/>
          <w:lang w:eastAsia="pl-PL"/>
        </w:rPr>
      </w:pPr>
      <w:r w:rsidRPr="00F16393">
        <w:rPr>
          <w:rFonts w:ascii="Calibri" w:eastAsia="Times New Roman" w:hAnsi="Calibri" w:cs="Times New Roman"/>
          <w:b/>
          <w:bCs/>
          <w:i/>
          <w:lang w:eastAsia="pl-PL"/>
        </w:rPr>
        <w:t>Konsultacje społeczne zmiany lokalnych kryteriów wyboru operacji</w:t>
      </w:r>
    </w:p>
    <w:p w:rsidR="00226CD0" w:rsidRPr="00F16393" w:rsidRDefault="00226CD0" w:rsidP="00226CD0">
      <w:pPr>
        <w:pStyle w:val="Akapitzlist"/>
        <w:tabs>
          <w:tab w:val="left" w:pos="284"/>
          <w:tab w:val="left" w:pos="3620"/>
          <w:tab w:val="center" w:pos="4716"/>
        </w:tabs>
        <w:spacing w:after="0" w:line="240" w:lineRule="auto"/>
        <w:ind w:left="284"/>
        <w:jc w:val="both"/>
        <w:rPr>
          <w:rFonts w:ascii="Calibri" w:eastAsia="Times New Roman" w:hAnsi="Calibri" w:cs="Times New Roman"/>
          <w:bCs/>
          <w:i/>
          <w:lang w:eastAsia="pl-PL"/>
        </w:rPr>
      </w:pPr>
    </w:p>
    <w:p w:rsidR="00226CD0" w:rsidRPr="00F16393" w:rsidRDefault="00226CD0" w:rsidP="00226CD0">
      <w:pPr>
        <w:pStyle w:val="Akapitzlist"/>
        <w:numPr>
          <w:ilvl w:val="1"/>
          <w:numId w:val="3"/>
        </w:numPr>
        <w:tabs>
          <w:tab w:val="left" w:pos="284"/>
          <w:tab w:val="left" w:pos="3620"/>
          <w:tab w:val="center" w:pos="4716"/>
        </w:tabs>
        <w:spacing w:after="0" w:line="240" w:lineRule="auto"/>
        <w:ind w:left="284" w:hanging="284"/>
        <w:jc w:val="both"/>
        <w:rPr>
          <w:rFonts w:ascii="Calibri" w:eastAsia="Times New Roman" w:hAnsi="Calibri" w:cs="Times New Roman"/>
          <w:bCs/>
          <w:i/>
          <w:lang w:eastAsia="pl-PL"/>
        </w:rPr>
      </w:pPr>
      <w:r w:rsidRPr="00F16393">
        <w:rPr>
          <w:rFonts w:ascii="Calibri" w:eastAsia="Times New Roman" w:hAnsi="Calibri" w:cs="Times New Roman"/>
          <w:bCs/>
          <w:i/>
          <w:lang w:eastAsia="pl-PL"/>
        </w:rPr>
        <w:t xml:space="preserve">Po uzyskaniu pozytywnej opinii Rady wniosek o ustalenie lub zmianę kryteriów jest </w:t>
      </w:r>
      <w:r w:rsidRPr="00F16393">
        <w:rPr>
          <w:rFonts w:ascii="Calibri" w:eastAsia="Calibri" w:hAnsi="Calibri" w:cs="Times New Roman"/>
          <w:i/>
        </w:rPr>
        <w:t xml:space="preserve">poddawany konsultacjom społecznym z mieszkańcami obszaru LGD, co najmniej za pośrednictwem strony internetowej LGD, przez okres co najmniej </w:t>
      </w:r>
      <w:r w:rsidR="00D97226" w:rsidRPr="00F16393">
        <w:rPr>
          <w:rFonts w:ascii="Calibri" w:eastAsia="Calibri" w:hAnsi="Calibri" w:cs="Times New Roman"/>
          <w:i/>
        </w:rPr>
        <w:t>7 dni</w:t>
      </w:r>
      <w:r w:rsidRPr="00F16393">
        <w:rPr>
          <w:rFonts w:ascii="Calibri" w:eastAsia="Calibri" w:hAnsi="Calibri" w:cs="Times New Roman"/>
          <w:i/>
        </w:rPr>
        <w:t xml:space="preserve">. W ramach zmiany kryteriów wyboru organizowane jest co najmniej </w:t>
      </w:r>
      <w:r w:rsidRPr="00F16393">
        <w:rPr>
          <w:rFonts w:ascii="Calibri" w:eastAsia="Calibri" w:hAnsi="Calibri" w:cs="Times New Roman"/>
          <w:i/>
        </w:rPr>
        <w:lastRenderedPageBreak/>
        <w:t>jedno spotkanie konsultacyjne z mieszkańcami obszaru</w:t>
      </w:r>
      <w:r w:rsidRPr="00F16393">
        <w:rPr>
          <w:rFonts w:ascii="Calibri" w:eastAsia="Times New Roman" w:hAnsi="Calibri" w:cs="Times New Roman"/>
          <w:bCs/>
          <w:i/>
          <w:lang w:eastAsia="pl-PL"/>
        </w:rPr>
        <w:t xml:space="preserve">, </w:t>
      </w:r>
      <w:r w:rsidRPr="00F16393">
        <w:rPr>
          <w:rFonts w:ascii="Calibri" w:eastAsia="Calibri" w:hAnsi="Calibri" w:cs="Times New Roman"/>
          <w:i/>
        </w:rPr>
        <w:t xml:space="preserve">którego celem jest prezentacja projektu zmiany lokalnych kryteriów wyboru operacji i dyskusja. </w:t>
      </w:r>
    </w:p>
    <w:p w:rsidR="00226CD0" w:rsidRPr="00F16393" w:rsidRDefault="00226CD0" w:rsidP="00226CD0">
      <w:pPr>
        <w:pStyle w:val="Akapitzlist"/>
        <w:numPr>
          <w:ilvl w:val="1"/>
          <w:numId w:val="3"/>
        </w:numPr>
        <w:tabs>
          <w:tab w:val="left" w:pos="284"/>
          <w:tab w:val="left" w:pos="3620"/>
          <w:tab w:val="center" w:pos="4716"/>
        </w:tabs>
        <w:spacing w:after="0" w:line="240" w:lineRule="auto"/>
        <w:ind w:left="284" w:hanging="284"/>
        <w:jc w:val="both"/>
        <w:rPr>
          <w:rFonts w:ascii="Calibri" w:eastAsia="Times New Roman" w:hAnsi="Calibri" w:cs="Times New Roman"/>
          <w:bCs/>
          <w:i/>
          <w:lang w:eastAsia="pl-PL"/>
        </w:rPr>
      </w:pPr>
      <w:r w:rsidRPr="00F16393">
        <w:rPr>
          <w:rFonts w:ascii="Calibri" w:eastAsia="Times New Roman" w:hAnsi="Calibri" w:cs="Times New Roman"/>
          <w:bCs/>
          <w:i/>
          <w:lang w:eastAsia="pl-PL"/>
        </w:rPr>
        <w:t xml:space="preserve">Po konsultacjach społecznych zmiany kryteriów wyboru operacji sporządzane jest sprawozdanie z konsultacji społecznych publikowane na stronie internetowej LGD. </w:t>
      </w:r>
    </w:p>
    <w:p w:rsidR="00226CD0" w:rsidRPr="00F16393" w:rsidRDefault="00226CD0" w:rsidP="00226CD0">
      <w:pPr>
        <w:pStyle w:val="Akapitzlist"/>
        <w:numPr>
          <w:ilvl w:val="1"/>
          <w:numId w:val="3"/>
        </w:numPr>
        <w:tabs>
          <w:tab w:val="left" w:pos="284"/>
          <w:tab w:val="left" w:pos="3620"/>
          <w:tab w:val="center" w:pos="4716"/>
        </w:tabs>
        <w:spacing w:after="0" w:line="240" w:lineRule="auto"/>
        <w:ind w:left="284" w:hanging="284"/>
        <w:jc w:val="both"/>
        <w:rPr>
          <w:rFonts w:ascii="Calibri" w:eastAsia="Times New Roman" w:hAnsi="Calibri" w:cs="Times New Roman"/>
          <w:bCs/>
          <w:i/>
          <w:lang w:eastAsia="pl-PL"/>
        </w:rPr>
      </w:pPr>
      <w:r w:rsidRPr="00F16393">
        <w:rPr>
          <w:rFonts w:ascii="Calibri" w:eastAsia="Times New Roman" w:hAnsi="Calibri" w:cs="Times New Roman"/>
          <w:bCs/>
          <w:i/>
          <w:lang w:eastAsia="pl-PL"/>
        </w:rPr>
        <w:t>Zmiana lokalnych kryteriów wyboru operacji dokonywana jest przez właściwy organ wskazany w Statucie LGD.</w:t>
      </w:r>
    </w:p>
    <w:p w:rsidR="00856E5D" w:rsidRPr="00F16393" w:rsidRDefault="00856E5D" w:rsidP="00226CD0">
      <w:pPr>
        <w:pStyle w:val="Akapitzlist"/>
        <w:numPr>
          <w:ilvl w:val="1"/>
          <w:numId w:val="3"/>
        </w:numPr>
        <w:tabs>
          <w:tab w:val="left" w:pos="284"/>
          <w:tab w:val="left" w:pos="3620"/>
          <w:tab w:val="center" w:pos="4716"/>
        </w:tabs>
        <w:spacing w:after="0" w:line="240" w:lineRule="auto"/>
        <w:ind w:left="284" w:hanging="284"/>
        <w:jc w:val="both"/>
        <w:rPr>
          <w:rFonts w:ascii="Calibri" w:eastAsia="Times New Roman" w:hAnsi="Calibri" w:cs="Times New Roman"/>
          <w:bCs/>
          <w:i/>
          <w:lang w:eastAsia="pl-PL"/>
        </w:rPr>
      </w:pPr>
      <w:r w:rsidRPr="00F16393">
        <w:rPr>
          <w:rFonts w:ascii="Calibri" w:eastAsia="Times New Roman" w:hAnsi="Calibri" w:cs="Times New Roman"/>
          <w:bCs/>
          <w:i/>
          <w:lang w:eastAsia="pl-PL"/>
        </w:rPr>
        <w:t>Kryteria wyboru operacji wraz procedurą ustalania zmian są publikowane na stronie internetowej LGD oraz udostępniane w formie papierowej w biurze LGD.</w:t>
      </w:r>
    </w:p>
    <w:p w:rsidR="00D97226" w:rsidRPr="00D97226" w:rsidRDefault="00D97226" w:rsidP="00D97226">
      <w:pPr>
        <w:tabs>
          <w:tab w:val="left" w:pos="284"/>
          <w:tab w:val="left" w:pos="3620"/>
          <w:tab w:val="center" w:pos="4716"/>
        </w:tabs>
        <w:spacing w:after="0" w:line="240" w:lineRule="auto"/>
        <w:jc w:val="both"/>
        <w:rPr>
          <w:rFonts w:ascii="Calibri" w:eastAsia="Times New Roman" w:hAnsi="Calibri" w:cs="Times New Roman"/>
          <w:bCs/>
          <w:i/>
          <w:highlight w:val="yellow"/>
          <w:lang w:eastAsia="pl-PL"/>
        </w:rPr>
      </w:pPr>
    </w:p>
    <w:p w:rsidR="00226CD0" w:rsidRDefault="00F26F08" w:rsidP="00226CD0">
      <w:pPr>
        <w:rPr>
          <w:rFonts w:ascii="Times New Roman" w:eastAsia="Times New Roman" w:hAnsi="Times New Roman" w:cs="Times New Roman"/>
          <w:sz w:val="16"/>
          <w:szCs w:val="16"/>
          <w:lang w:eastAsia="pl-PL"/>
        </w:rPr>
        <w:sectPr w:rsidR="00226CD0" w:rsidSect="00EF1CE6">
          <w:footerReference w:type="default" r:id="rId8"/>
          <w:pgSz w:w="11905" w:h="16837" w:code="9"/>
          <w:pgMar w:top="567" w:right="567" w:bottom="567" w:left="567" w:header="0" w:footer="397" w:gutter="851"/>
          <w:pgNumType w:start="0"/>
          <w:cols w:space="708"/>
          <w:docGrid w:linePitch="360"/>
        </w:sectPr>
      </w:pPr>
      <w:r>
        <w:rPr>
          <w:rFonts w:ascii="Times New Roman" w:hAnsi="Times New Roman" w:cs="Times New Roman"/>
          <w:noProof/>
          <w:sz w:val="16"/>
          <w:szCs w:val="16"/>
          <w:lang w:eastAsia="pl-PL"/>
        </w:rPr>
        <w:pict>
          <v:shapetype id="_x0000_t202" coordsize="21600,21600" o:spt="202" path="m,l,21600r21600,l21600,xe">
            <v:stroke joinstyle="miter"/>
            <v:path gradientshapeok="t" o:connecttype="rect"/>
          </v:shapetype>
          <v:shape id="_x0000_s1028" type="#_x0000_t202" style="position:absolute;margin-left:238.3pt;margin-top:27.05pt;width:179.5pt;height:108.4pt;z-index:251659264" strokecolor="white">
            <v:textbox style="mso-next-textbox:#_x0000_s1028">
              <w:txbxContent>
                <w:p w:rsidR="00F26F08" w:rsidRPr="004B549C" w:rsidRDefault="00F26F08" w:rsidP="00F26F08">
                  <w:pPr>
                    <w:spacing w:after="0"/>
                    <w:jc w:val="center"/>
                    <w:rPr>
                      <w:rFonts w:ascii="Arial" w:hAnsi="Arial" w:cs="Arial"/>
                    </w:rPr>
                  </w:pPr>
                  <w:r w:rsidRPr="004B549C">
                    <w:rPr>
                      <w:rFonts w:ascii="Arial" w:hAnsi="Arial" w:cs="Arial"/>
                    </w:rPr>
                    <w:t>Przewodniczący</w:t>
                  </w:r>
                </w:p>
                <w:p w:rsidR="00F26F08" w:rsidRPr="004B549C" w:rsidRDefault="00F26F08" w:rsidP="00F26F08">
                  <w:pPr>
                    <w:spacing w:after="0"/>
                    <w:jc w:val="center"/>
                    <w:rPr>
                      <w:rFonts w:ascii="Arial" w:hAnsi="Arial" w:cs="Arial"/>
                    </w:rPr>
                  </w:pPr>
                </w:p>
                <w:p w:rsidR="00F26F08" w:rsidRPr="004B549C" w:rsidRDefault="00F26F08" w:rsidP="00F26F08">
                  <w:pPr>
                    <w:spacing w:after="0"/>
                    <w:jc w:val="center"/>
                    <w:rPr>
                      <w:rFonts w:ascii="Arial" w:hAnsi="Arial" w:cs="Arial"/>
                    </w:rPr>
                  </w:pPr>
                </w:p>
                <w:p w:rsidR="00F26F08" w:rsidRDefault="00F26F08" w:rsidP="00F26F08">
                  <w:pPr>
                    <w:jc w:val="center"/>
                    <w:rPr>
                      <w:rFonts w:ascii="Arial" w:hAnsi="Arial" w:cs="Arial"/>
                    </w:rPr>
                  </w:pPr>
                  <w:r w:rsidRPr="004B549C">
                    <w:rPr>
                      <w:rFonts w:ascii="Arial" w:hAnsi="Arial" w:cs="Arial"/>
                    </w:rPr>
                    <w:t>Walnego Zebrania Członków</w:t>
                  </w:r>
                </w:p>
                <w:p w:rsidR="00F26F08" w:rsidRPr="004B549C" w:rsidRDefault="00F26F08" w:rsidP="00F26F08">
                  <w:pPr>
                    <w:jc w:val="center"/>
                    <w:rPr>
                      <w:rFonts w:ascii="Arial" w:hAnsi="Arial" w:cs="Arial"/>
                    </w:rPr>
                  </w:pPr>
                  <w:r>
                    <w:rPr>
                      <w:rFonts w:ascii="Arial" w:hAnsi="Arial" w:cs="Arial"/>
                    </w:rPr>
                    <w:t xml:space="preserve">Jan </w:t>
                  </w:r>
                  <w:proofErr w:type="spellStart"/>
                  <w:r>
                    <w:rPr>
                      <w:rFonts w:ascii="Arial" w:hAnsi="Arial" w:cs="Arial"/>
                    </w:rPr>
                    <w:t>Chomczuk</w:t>
                  </w:r>
                  <w:proofErr w:type="spellEnd"/>
                </w:p>
                <w:p w:rsidR="00F26F08" w:rsidRPr="004B549C" w:rsidRDefault="00F26F08" w:rsidP="00F26F08">
                  <w:pPr>
                    <w:jc w:val="center"/>
                    <w:rPr>
                      <w:rFonts w:ascii="Arial" w:hAnsi="Arial" w:cs="Arial"/>
                    </w:rPr>
                  </w:pPr>
                </w:p>
                <w:p w:rsidR="00F26F08" w:rsidRDefault="00F26F08" w:rsidP="00F26F08">
                  <w:pPr>
                    <w:jc w:val="center"/>
                    <w:rPr>
                      <w:rFonts w:ascii="Arial" w:hAnsi="Arial" w:cs="Arial"/>
                    </w:rPr>
                  </w:pPr>
                </w:p>
                <w:p w:rsidR="00F26F08" w:rsidRPr="007C439F" w:rsidRDefault="00F26F08" w:rsidP="00F26F08">
                  <w:pPr>
                    <w:jc w:val="center"/>
                  </w:pPr>
                  <w:r>
                    <w:rPr>
                      <w:rFonts w:ascii="Arial" w:hAnsi="Arial" w:cs="Arial"/>
                    </w:rPr>
                    <w:t>Eugeniusz Wołkowycki</w:t>
                  </w:r>
                </w:p>
              </w:txbxContent>
            </v:textbox>
          </v:shape>
        </w:pict>
      </w:r>
      <w:r>
        <w:rPr>
          <w:rFonts w:ascii="Times New Roman" w:hAnsi="Times New Roman" w:cs="Times New Roman"/>
          <w:noProof/>
          <w:sz w:val="16"/>
          <w:szCs w:val="16"/>
          <w:lang w:eastAsia="pl-PL"/>
        </w:rPr>
        <w:pict>
          <v:shape id="_x0000_s1026" type="#_x0000_t202" style="position:absolute;margin-left:13.1pt;margin-top:23.3pt;width:159.65pt;height:99.8pt;z-index:251658240" strokecolor="white">
            <v:textbox style="mso-next-textbox:#_x0000_s1026">
              <w:txbxContent>
                <w:p w:rsidR="00F26F08" w:rsidRDefault="00F26F08" w:rsidP="00F26F08">
                  <w:pPr>
                    <w:jc w:val="center"/>
                    <w:rPr>
                      <w:rFonts w:ascii="Arial" w:hAnsi="Arial" w:cs="Arial"/>
                    </w:rPr>
                  </w:pPr>
                  <w:r>
                    <w:rPr>
                      <w:rFonts w:ascii="Arial" w:hAnsi="Arial" w:cs="Arial"/>
                    </w:rPr>
                    <w:t>Sekretarz</w:t>
                  </w:r>
                </w:p>
                <w:p w:rsidR="00F26F08" w:rsidRPr="007C439F" w:rsidRDefault="00F26F08" w:rsidP="00F26F08">
                  <w:pPr>
                    <w:jc w:val="center"/>
                    <w:rPr>
                      <w:rFonts w:ascii="Arial" w:hAnsi="Arial" w:cs="Arial"/>
                    </w:rPr>
                  </w:pPr>
                </w:p>
                <w:p w:rsidR="00F26F08" w:rsidRDefault="00F26F08" w:rsidP="00F26F08">
                  <w:pPr>
                    <w:jc w:val="center"/>
                    <w:rPr>
                      <w:rFonts w:ascii="Arial" w:hAnsi="Arial" w:cs="Arial"/>
                    </w:rPr>
                  </w:pPr>
                  <w:r w:rsidRPr="007C439F">
                    <w:rPr>
                      <w:rFonts w:ascii="Arial" w:hAnsi="Arial" w:cs="Arial"/>
                    </w:rPr>
                    <w:t>Walnego Zebrania Członków</w:t>
                  </w:r>
                </w:p>
                <w:p w:rsidR="00F26F08" w:rsidRDefault="00F26F08" w:rsidP="00F26F08">
                  <w:pPr>
                    <w:jc w:val="center"/>
                    <w:rPr>
                      <w:rFonts w:ascii="Arial" w:hAnsi="Arial" w:cs="Arial"/>
                    </w:rPr>
                  </w:pPr>
                  <w:r w:rsidRPr="0018795F">
                    <w:rPr>
                      <w:rFonts w:ascii="Arial" w:hAnsi="Arial" w:cs="Arial"/>
                    </w:rPr>
                    <w:t>Monika Paulina Monach</w:t>
                  </w:r>
                </w:p>
                <w:p w:rsidR="00F26F08" w:rsidRDefault="00F26F08" w:rsidP="00F26F08">
                  <w:pPr>
                    <w:jc w:val="center"/>
                    <w:rPr>
                      <w:rFonts w:ascii="Arial" w:hAnsi="Arial" w:cs="Arial"/>
                    </w:rPr>
                  </w:pPr>
                </w:p>
                <w:p w:rsidR="00F26F08" w:rsidRDefault="00F26F08" w:rsidP="00F26F08">
                  <w:pPr>
                    <w:jc w:val="center"/>
                    <w:rPr>
                      <w:rFonts w:ascii="Arial" w:hAnsi="Arial" w:cs="Arial"/>
                    </w:rPr>
                  </w:pPr>
                </w:p>
                <w:p w:rsidR="00F26F08" w:rsidRPr="007C439F" w:rsidRDefault="00F26F08" w:rsidP="00F26F08">
                  <w:pPr>
                    <w:jc w:val="center"/>
                  </w:pPr>
                  <w:r>
                    <w:rPr>
                      <w:rFonts w:ascii="Arial" w:hAnsi="Arial" w:cs="Arial"/>
                    </w:rPr>
                    <w:t>Eugeniusz Kowalski</w:t>
                  </w:r>
                </w:p>
              </w:txbxContent>
            </v:textbox>
          </v:shape>
        </w:pict>
      </w:r>
      <w:r w:rsidR="00226CD0">
        <w:rPr>
          <w:rFonts w:ascii="Times New Roman" w:hAnsi="Times New Roman" w:cs="Times New Roman"/>
          <w:sz w:val="16"/>
          <w:szCs w:val="16"/>
        </w:rPr>
        <w:br w:type="page"/>
      </w:r>
    </w:p>
    <w:p w:rsidR="00226CD0" w:rsidRPr="00CA1B3C" w:rsidRDefault="00226CD0" w:rsidP="00226CD0">
      <w:pPr>
        <w:spacing w:before="120" w:after="0"/>
        <w:jc w:val="center"/>
        <w:rPr>
          <w:rFonts w:ascii="Times New Roman" w:hAnsi="Times New Roman" w:cs="Times New Roman"/>
          <w:b/>
          <w:lang w:eastAsia="pl-PL"/>
        </w:rPr>
      </w:pPr>
      <w:r w:rsidRPr="00CA1B3C">
        <w:rPr>
          <w:rFonts w:ascii="Times New Roman" w:hAnsi="Times New Roman" w:cs="Times New Roman"/>
          <w:b/>
          <w:lang w:eastAsia="pl-PL"/>
        </w:rPr>
        <w:lastRenderedPageBreak/>
        <w:t>LOKALNE KRYTERIA WYBORU OPERACJI</w:t>
      </w:r>
    </w:p>
    <w:p w:rsidR="00226CD0" w:rsidRPr="00D913E6" w:rsidRDefault="00226CD0" w:rsidP="00226CD0">
      <w:pPr>
        <w:spacing w:before="120" w:after="0"/>
        <w:jc w:val="center"/>
        <w:rPr>
          <w:rFonts w:ascii="Times New Roman" w:hAnsi="Times New Roman" w:cs="Times New Roman"/>
          <w:lang w:eastAsia="pl-PL"/>
        </w:rPr>
      </w:pPr>
      <w:r>
        <w:rPr>
          <w:rFonts w:ascii="Times New Roman" w:hAnsi="Times New Roman" w:cs="Times New Roman"/>
          <w:lang w:eastAsia="pl-PL"/>
        </w:rPr>
        <w:t xml:space="preserve">KRYTERIA </w:t>
      </w:r>
      <w:r w:rsidRPr="00F16393">
        <w:rPr>
          <w:rFonts w:ascii="Times New Roman" w:hAnsi="Times New Roman" w:cs="Times New Roman"/>
          <w:lang w:eastAsia="pl-PL"/>
        </w:rPr>
        <w:t>OBLIGATORYJNE</w:t>
      </w:r>
      <w:r>
        <w:rPr>
          <w:rFonts w:ascii="Times New Roman" w:hAnsi="Times New Roman" w:cs="Times New Roman"/>
          <w:lang w:eastAsia="pl-PL"/>
        </w:rPr>
        <w:t xml:space="preserve"> DLA WSZYSTKICH NABORÓW </w:t>
      </w:r>
      <w:r w:rsidRPr="00DD1337">
        <w:rPr>
          <w:rFonts w:ascii="Times New Roman" w:hAnsi="Times New Roman" w:cs="Times New Roman"/>
          <w:lang w:eastAsia="pl-PL"/>
        </w:rPr>
        <w:t xml:space="preserve">I REALIZOWANYCH TYPÓW </w:t>
      </w:r>
      <w:r>
        <w:rPr>
          <w:rFonts w:ascii="Times New Roman" w:hAnsi="Times New Roman" w:cs="Times New Roman"/>
          <w:lang w:eastAsia="pl-PL"/>
        </w:rPr>
        <w:t>OPERACJI</w:t>
      </w:r>
      <w:r w:rsidR="008630B1">
        <w:rPr>
          <w:rFonts w:ascii="Times New Roman" w:hAnsi="Times New Roman" w:cs="Times New Roman"/>
          <w:lang w:eastAsia="pl-PL"/>
        </w:rPr>
        <w:t xml:space="preserve"> Poszczególne kryteria stosowane będą zależnie od rodzaju konkursu i typów operacji możliwych do realizacji</w:t>
      </w:r>
    </w:p>
    <w:p w:rsidR="00226CD0" w:rsidRPr="00412CA6" w:rsidRDefault="00226CD0" w:rsidP="00226CD0">
      <w:pPr>
        <w:spacing w:after="0" w:line="240" w:lineRule="auto"/>
        <w:rPr>
          <w:rFonts w:ascii="Times New Roman" w:eastAsia="Times New Roman" w:hAnsi="Times New Roman" w:cs="Times New Roman"/>
          <w:b/>
          <w:bCs/>
          <w:color w:val="365F91" w:themeColor="accent1" w:themeShade="BF"/>
          <w:sz w:val="16"/>
          <w:szCs w:val="16"/>
          <w:lang w:eastAsia="pl-PL"/>
        </w:rPr>
      </w:pPr>
    </w:p>
    <w:tbl>
      <w:tblPr>
        <w:tblW w:w="5000" w:type="pct"/>
        <w:tblLayout w:type="fixed"/>
        <w:tblCellMar>
          <w:left w:w="0" w:type="dxa"/>
          <w:right w:w="0" w:type="dxa"/>
        </w:tblCellMar>
        <w:tblLook w:val="04A0"/>
      </w:tblPr>
      <w:tblGrid>
        <w:gridCol w:w="2722"/>
        <w:gridCol w:w="5811"/>
        <w:gridCol w:w="4445"/>
        <w:gridCol w:w="2942"/>
      </w:tblGrid>
      <w:tr w:rsidR="00226CD0" w:rsidRPr="00CA1B3C" w:rsidTr="0060265A">
        <w:trPr>
          <w:trHeight w:val="416"/>
        </w:trPr>
        <w:tc>
          <w:tcPr>
            <w:tcW w:w="855" w:type="pct"/>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6026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Kryterium:</w:t>
            </w:r>
          </w:p>
        </w:tc>
        <w:tc>
          <w:tcPr>
            <w:tcW w:w="1825"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B00C6C">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Opis:</w:t>
            </w:r>
          </w:p>
        </w:tc>
        <w:tc>
          <w:tcPr>
            <w:tcW w:w="1396"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6026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Punktacja:</w:t>
            </w:r>
          </w:p>
        </w:tc>
        <w:tc>
          <w:tcPr>
            <w:tcW w:w="924" w:type="pct"/>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rsidR="00226CD0" w:rsidRDefault="00226CD0" w:rsidP="0060265A">
            <w:pPr>
              <w:spacing w:after="0" w:line="240" w:lineRule="auto"/>
              <w:jc w:val="center"/>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226CD0" w:rsidRPr="00CA1B3C"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I</w:t>
            </w:r>
            <w:r w:rsidRPr="00CA1B3C">
              <w:rPr>
                <w:rFonts w:ascii="Times New Roman" w:hAnsi="Times New Roman" w:cs="Times New Roman"/>
                <w:b/>
                <w:bCs/>
                <w:sz w:val="18"/>
                <w:szCs w:val="18"/>
              </w:rPr>
              <w:t>. Doradztwo LGD</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B00C6C">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wnioskodawców korzystających w wsparcia doradczego oferowanego przez biuro LGD </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3 pkt - wnioskodawca korzystał z doradztwa biura LGD na etapie wnioskowania</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wnioskodawca nie korzystał z doradztwa biura LGD na etapie wnioskowania</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Dokumentacja LGD (np. karta doradztwa, listy obecności na szkoleniach, wydruki wiadomości elektronicznych)</w:t>
            </w:r>
          </w:p>
        </w:tc>
      </w:tr>
      <w:tr w:rsidR="00226CD0" w:rsidRPr="00CA1B3C"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b/>
                <w:bCs/>
                <w:sz w:val="18"/>
                <w:szCs w:val="18"/>
              </w:rPr>
            </w:pPr>
            <w:r w:rsidRPr="00CA1B3C">
              <w:rPr>
                <w:rFonts w:ascii="Times New Roman" w:hAnsi="Times New Roman" w:cs="Times New Roman"/>
                <w:b/>
                <w:bCs/>
                <w:sz w:val="18"/>
                <w:szCs w:val="18"/>
              </w:rPr>
              <w:t>II. Wpływ operacji  na poprawę stanu środowiska naturalnego  lub klimatu obszaru LSR</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F16393" w:rsidRDefault="00226CD0" w:rsidP="00B00C6C">
            <w:pPr>
              <w:spacing w:after="0" w:line="240" w:lineRule="auto"/>
              <w:jc w:val="both"/>
              <w:rPr>
                <w:rFonts w:ascii="Times New Roman" w:hAnsi="Times New Roman" w:cs="Times New Roman"/>
                <w:sz w:val="18"/>
                <w:szCs w:val="18"/>
              </w:rPr>
            </w:pPr>
            <w:r w:rsidRPr="00F16393">
              <w:rPr>
                <w:rFonts w:ascii="Times New Roman" w:hAnsi="Times New Roman" w:cs="Times New Roman"/>
                <w:sz w:val="18"/>
                <w:szCs w:val="18"/>
              </w:rPr>
              <w:t>Preferuje się operacje mające pozytywny wpływ na stan środowiska naturalnego lub klimatu obszaru LSR. Przez operacje mające pozytywny wpływ na stan środowiska naturalnego rozumie się operacje zmniejszające emisję hałasu, zanieczyszczeń</w:t>
            </w:r>
            <w:r w:rsidR="00EE53E5" w:rsidRPr="00F16393">
              <w:rPr>
                <w:rFonts w:ascii="Times New Roman" w:hAnsi="Times New Roman" w:cs="Times New Roman"/>
                <w:sz w:val="18"/>
                <w:szCs w:val="18"/>
              </w:rPr>
              <w:t xml:space="preserve"> (wody, powietrza, gleby)</w:t>
            </w:r>
            <w:r w:rsidRPr="00F16393">
              <w:rPr>
                <w:rFonts w:ascii="Times New Roman" w:hAnsi="Times New Roman" w:cs="Times New Roman"/>
                <w:sz w:val="18"/>
                <w:szCs w:val="18"/>
              </w:rPr>
              <w:t xml:space="preserve"> lub promieniowania poprzez modernizację dotychczasowego źródła emisji lub zastąpienie go innym urządzeniem, maszyną, środkiem   transportu lub rozwiązaniem technicznym</w:t>
            </w:r>
            <w:r w:rsidR="009B6BA1" w:rsidRPr="00F16393">
              <w:rPr>
                <w:rFonts w:ascii="Times New Roman" w:hAnsi="Times New Roman" w:cs="Times New Roman"/>
                <w:sz w:val="18"/>
                <w:szCs w:val="18"/>
              </w:rPr>
              <w:t xml:space="preserve"> </w:t>
            </w:r>
          </w:p>
          <w:p w:rsidR="009B6BA1" w:rsidRPr="009B6BA1" w:rsidRDefault="009B6BA1" w:rsidP="009B6BA1">
            <w:pPr>
              <w:spacing w:after="0" w:line="240" w:lineRule="auto"/>
              <w:jc w:val="both"/>
              <w:rPr>
                <w:rFonts w:ascii="Times New Roman" w:hAnsi="Times New Roman" w:cs="Times New Roman"/>
                <w:color w:val="FF0000"/>
                <w:sz w:val="18"/>
                <w:szCs w:val="18"/>
              </w:rPr>
            </w:pPr>
            <w:r w:rsidRPr="00F16393">
              <w:rPr>
                <w:rFonts w:ascii="Times New Roman" w:hAnsi="Times New Roman" w:cs="Times New Roman"/>
                <w:sz w:val="18"/>
                <w:szCs w:val="18"/>
              </w:rPr>
              <w:t>Nie dotyczy PROW w zakresie wspierania współpracy między podmiotami prowadzącymi działalność gospodarczą</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3 pkt - operacja pozytywnie wpływa na poprawę stanu środowiska naturalnego lub klimatu obszaru LSR.</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operacja ma neutralny wpływ na poprawę stanu środowiska naturalnego lub klimatu obszaru LSR.</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226CD0" w:rsidRPr="002B24B1"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b/>
                <w:bCs/>
                <w:sz w:val="18"/>
                <w:szCs w:val="18"/>
              </w:rPr>
            </w:pPr>
            <w:r w:rsidRPr="002B24B1">
              <w:rPr>
                <w:rFonts w:ascii="Times New Roman" w:hAnsi="Times New Roman" w:cs="Times New Roman"/>
                <w:b/>
                <w:bCs/>
                <w:sz w:val="18"/>
                <w:szCs w:val="18"/>
              </w:rPr>
              <w:t xml:space="preserve">III. Wpływ operacji na poprawę atrakcyjności turystycznej obszaru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Default="00226CD0" w:rsidP="00B00C6C">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t xml:space="preserve">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w:t>
            </w:r>
            <w:proofErr w:type="spellStart"/>
            <w:r w:rsidRPr="002B24B1">
              <w:rPr>
                <w:rFonts w:ascii="Times New Roman" w:hAnsi="Times New Roman" w:cs="Times New Roman"/>
                <w:sz w:val="18"/>
                <w:szCs w:val="18"/>
              </w:rPr>
              <w:t>okołoturystycznej</w:t>
            </w:r>
            <w:proofErr w:type="spellEnd"/>
            <w:r w:rsidRPr="002B24B1">
              <w:rPr>
                <w:rFonts w:ascii="Times New Roman" w:hAnsi="Times New Roman" w:cs="Times New Roman"/>
                <w:sz w:val="18"/>
                <w:szCs w:val="18"/>
              </w:rPr>
              <w:t xml:space="preserve"> </w:t>
            </w:r>
          </w:p>
          <w:p w:rsidR="009B6BA1" w:rsidRPr="00F16393" w:rsidRDefault="009B6BA1" w:rsidP="00B00C6C">
            <w:pPr>
              <w:spacing w:after="0" w:line="240" w:lineRule="auto"/>
              <w:jc w:val="both"/>
              <w:rPr>
                <w:rFonts w:ascii="Times New Roman" w:hAnsi="Times New Roman" w:cs="Times New Roman"/>
                <w:sz w:val="18"/>
                <w:szCs w:val="18"/>
              </w:rPr>
            </w:pPr>
            <w:r w:rsidRPr="00F16393">
              <w:rPr>
                <w:rFonts w:ascii="Times New Roman" w:hAnsi="Times New Roman" w:cs="Times New Roman"/>
                <w:sz w:val="18"/>
                <w:szCs w:val="18"/>
              </w:rPr>
              <w:t>Nie dotyczy PROW w zakresie rozwoju przedsiębiorczości, wspierania współpracy między podmiotami prowadzącymi działalność gospodarczą</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operacja pozytywnie wpływa na poprawę atrakcyjności turystycznej obszaru         </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operacja ma neutralny wpływ na poprawę atrakcyjności turystycznej obszaru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Wniosek o przyznanie pomocy w ramach LSR</w:t>
            </w:r>
          </w:p>
        </w:tc>
      </w:tr>
      <w:tr w:rsidR="00226CD0" w:rsidRPr="002B24B1"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b/>
                <w:bCs/>
                <w:sz w:val="18"/>
                <w:szCs w:val="18"/>
              </w:rPr>
            </w:pPr>
            <w:r w:rsidRPr="002B24B1">
              <w:rPr>
                <w:rFonts w:ascii="Times New Roman" w:hAnsi="Times New Roman" w:cs="Times New Roman"/>
                <w:b/>
                <w:bCs/>
                <w:sz w:val="18"/>
                <w:szCs w:val="18"/>
              </w:rPr>
              <w:t xml:space="preserve">IV. Innowacyjność operacji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Default="00226CD0" w:rsidP="00B00C6C">
            <w:pPr>
              <w:spacing w:after="0" w:line="240" w:lineRule="auto"/>
              <w:jc w:val="both"/>
              <w:rPr>
                <w:rFonts w:ascii="Times New Roman" w:hAnsi="Times New Roman" w:cs="Times New Roman"/>
                <w:sz w:val="18"/>
                <w:szCs w:val="18"/>
              </w:rPr>
            </w:pPr>
            <w:r w:rsidRPr="00BD16D1">
              <w:rPr>
                <w:rFonts w:ascii="Times New Roman" w:hAnsi="Times New Roman" w:cs="Times New Roman"/>
                <w:sz w:val="18"/>
                <w:szCs w:val="18"/>
              </w:rPr>
              <w:t xml:space="preserve">Preferuje się operacje innowacyjne. </w:t>
            </w:r>
            <w:r w:rsidR="00BD16D1" w:rsidRPr="00BD16D1">
              <w:rPr>
                <w:rFonts w:ascii="Times New Roman" w:hAnsi="Times New Roman" w:cs="Times New Roman"/>
                <w:sz w:val="18"/>
                <w:szCs w:val="18"/>
              </w:rPr>
              <w:t>Przez innowacyjność należy rozumieć zastosowanie lub wprowadzenie nowych lub ulepszonych produktów, procesów (technologii), metod organizacji lub marketingu poprzez praktyczne wykorzystanie unikalnych i charakterystycznych lokalnych zasobów na obszarze LSR (przyrodniczych, historycznych, kulturowych czy społecznych) dotychczas nie stosowanych. Innowacyjne może być ich nietypowe, niestandardowe wykorzystanie czy promocja.</w:t>
            </w:r>
          </w:p>
          <w:p w:rsidR="009B6BA1" w:rsidRPr="00F16393" w:rsidRDefault="009B6BA1" w:rsidP="009B6BA1">
            <w:pPr>
              <w:spacing w:after="0" w:line="240" w:lineRule="auto"/>
              <w:jc w:val="both"/>
              <w:rPr>
                <w:rFonts w:ascii="Times New Roman" w:hAnsi="Times New Roman" w:cs="Times New Roman"/>
                <w:sz w:val="18"/>
                <w:szCs w:val="18"/>
              </w:rPr>
            </w:pPr>
            <w:r w:rsidRPr="00F16393">
              <w:rPr>
                <w:rFonts w:ascii="Times New Roman" w:hAnsi="Times New Roman" w:cs="Times New Roman"/>
                <w:sz w:val="18"/>
                <w:szCs w:val="18"/>
              </w:rPr>
              <w:t>Nie dotyczy PROW w zakresie rozwoju działalności gospodarczej, infrastruktury turystycznej lub rekreacyjnej</w:t>
            </w: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6 pkt - innowacyjność operacji na poziomie obszaru LSR</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innowacyjność operacji na poziomie gminy członkowskiej LGD miejsca realizacji operacji </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innowacyjność operacji na poziomie mniejszym niż obszar gminy członkowskiej LGD miejsca realizacji operacji lub brak innowacyjności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Wniosek o</w:t>
            </w:r>
            <w:r w:rsidRPr="002B24B1">
              <w:t xml:space="preserve"> </w:t>
            </w:r>
            <w:r w:rsidRPr="002B24B1">
              <w:rPr>
                <w:rFonts w:ascii="Times New Roman" w:hAnsi="Times New Roman" w:cs="Times New Roman"/>
                <w:sz w:val="18"/>
                <w:szCs w:val="18"/>
              </w:rPr>
              <w:t>przyznanie pomocy w ramach LSR</w:t>
            </w:r>
          </w:p>
        </w:tc>
      </w:tr>
      <w:tr w:rsidR="00226CD0" w:rsidRPr="00CA1B3C" w:rsidTr="0060265A">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V</w:t>
            </w:r>
            <w:r w:rsidRPr="002B24B1">
              <w:rPr>
                <w:rFonts w:ascii="Times New Roman" w:hAnsi="Times New Roman" w:cs="Times New Roman"/>
                <w:b/>
                <w:bCs/>
                <w:sz w:val="18"/>
                <w:szCs w:val="18"/>
              </w:rPr>
              <w:t xml:space="preserve">. Oddziaływanie operacji na grupę </w:t>
            </w:r>
            <w:proofErr w:type="spellStart"/>
            <w:r w:rsidRPr="002B24B1">
              <w:rPr>
                <w:rFonts w:ascii="Times New Roman" w:hAnsi="Times New Roman" w:cs="Times New Roman"/>
                <w:b/>
                <w:bCs/>
                <w:sz w:val="18"/>
                <w:szCs w:val="18"/>
              </w:rPr>
              <w:t>defaworyzowaną</w:t>
            </w:r>
            <w:proofErr w:type="spellEnd"/>
            <w:r w:rsidRPr="002B24B1">
              <w:rPr>
                <w:rFonts w:ascii="Times New Roman" w:hAnsi="Times New Roman" w:cs="Times New Roman"/>
                <w:b/>
                <w:bCs/>
                <w:sz w:val="18"/>
                <w:szCs w:val="18"/>
              </w:rPr>
              <w:t xml:space="preserve"> zidentyfikowaną w LSR </w:t>
            </w:r>
          </w:p>
        </w:tc>
        <w:tc>
          <w:tcPr>
            <w:tcW w:w="1825" w:type="pct"/>
            <w:tcBorders>
              <w:top w:val="nil"/>
              <w:left w:val="nil"/>
              <w:bottom w:val="single" w:sz="8" w:space="0" w:color="auto"/>
              <w:right w:val="single" w:sz="8" w:space="0" w:color="auto"/>
            </w:tcBorders>
            <w:tcMar>
              <w:top w:w="0" w:type="dxa"/>
              <w:left w:w="108" w:type="dxa"/>
              <w:bottom w:w="0" w:type="dxa"/>
              <w:right w:w="108" w:type="dxa"/>
            </w:tcMar>
            <w:hideMark/>
          </w:tcPr>
          <w:p w:rsidR="00F16393" w:rsidRPr="00F16393" w:rsidRDefault="00226CD0" w:rsidP="00F16393">
            <w:pPr>
              <w:spacing w:after="0" w:line="240" w:lineRule="auto"/>
              <w:jc w:val="both"/>
              <w:rPr>
                <w:rFonts w:ascii="Times New Roman" w:hAnsi="Times New Roman" w:cs="Times New Roman"/>
                <w:sz w:val="18"/>
                <w:szCs w:val="18"/>
              </w:rPr>
            </w:pPr>
            <w:r w:rsidRPr="002B24B1">
              <w:rPr>
                <w:rFonts w:ascii="Times New Roman" w:hAnsi="Times New Roman" w:cs="Times New Roman"/>
                <w:sz w:val="18"/>
                <w:szCs w:val="18"/>
              </w:rPr>
              <w:t xml:space="preserve">Preferuje się wnioski oddziałujące pozytywnie na grupę </w:t>
            </w:r>
            <w:proofErr w:type="spellStart"/>
            <w:r w:rsidRPr="002B24B1">
              <w:rPr>
                <w:rFonts w:ascii="Times New Roman" w:hAnsi="Times New Roman" w:cs="Times New Roman"/>
                <w:sz w:val="18"/>
                <w:szCs w:val="18"/>
              </w:rPr>
              <w:t>defaworyzowaną</w:t>
            </w:r>
            <w:proofErr w:type="spellEnd"/>
            <w:r w:rsidRPr="002B24B1">
              <w:rPr>
                <w:rFonts w:ascii="Times New Roman" w:hAnsi="Times New Roman" w:cs="Times New Roman"/>
                <w:sz w:val="18"/>
                <w:szCs w:val="18"/>
              </w:rPr>
              <w:t xml:space="preserve">. Grupy defaworyzowane, to grupy będące w trudnej sytuacji/położeniu na rynku pracy, czy </w:t>
            </w:r>
            <w:r w:rsidRPr="00F16393">
              <w:rPr>
                <w:rFonts w:ascii="Times New Roman" w:hAnsi="Times New Roman" w:cs="Times New Roman"/>
                <w:sz w:val="18"/>
                <w:szCs w:val="18"/>
              </w:rPr>
              <w:t xml:space="preserve">też „grupy problemowe na rynku pracy". Są to grupy osób związanych z tzw. „wtórnym” (drugorzędnym, pobocznym) rynkiem pracy, gdzie fluktuacja zatrudnienia jest bardzo wysoka, warunki pracy </w:t>
            </w:r>
            <w:r w:rsidRPr="00F16393">
              <w:rPr>
                <w:rFonts w:ascii="Times New Roman" w:hAnsi="Times New Roman" w:cs="Times New Roman"/>
                <w:sz w:val="18"/>
                <w:szCs w:val="18"/>
              </w:rPr>
              <w:lastRenderedPageBreak/>
              <w:t xml:space="preserve">(wynagrodzenie, podnoszenie kwalifikacji itd.) zdecydowanie gorsze, a okresy bezrobocia częstsze (wielokrotne bezrobocie) i/lub dłużej trwające (długotrwałe bezrobocie). Identyfikacja grup defaworyzowanych na obszarze LSR znajduje się w </w:t>
            </w:r>
            <w:r w:rsidRPr="00F16393">
              <w:rPr>
                <w:rFonts w:ascii="Times New Roman" w:hAnsi="Times New Roman" w:cs="Times New Roman"/>
                <w:i/>
                <w:sz w:val="18"/>
                <w:szCs w:val="18"/>
              </w:rPr>
              <w:t xml:space="preserve">Rozdziale </w:t>
            </w:r>
            <w:r w:rsidR="00DA58C3" w:rsidRPr="00F16393">
              <w:rPr>
                <w:rFonts w:ascii="Times New Roman" w:hAnsi="Times New Roman" w:cs="Times New Roman"/>
                <w:i/>
                <w:sz w:val="18"/>
                <w:szCs w:val="18"/>
              </w:rPr>
              <w:t>II</w:t>
            </w:r>
            <w:r w:rsidRPr="00F16393">
              <w:rPr>
                <w:rFonts w:ascii="Times New Roman" w:hAnsi="Times New Roman" w:cs="Times New Roman"/>
                <w:i/>
                <w:sz w:val="18"/>
                <w:szCs w:val="18"/>
              </w:rPr>
              <w:t>I. LSR Charakterystyka LGD.</w:t>
            </w:r>
            <w:r w:rsidRPr="00F16393">
              <w:rPr>
                <w:rFonts w:ascii="Times New Roman" w:hAnsi="Times New Roman" w:cs="Times New Roman"/>
                <w:sz w:val="18"/>
                <w:szCs w:val="18"/>
              </w:rPr>
              <w:t> </w:t>
            </w:r>
          </w:p>
          <w:p w:rsidR="009B6BA1" w:rsidRPr="002B24B1" w:rsidRDefault="009B6BA1" w:rsidP="00B00C6C">
            <w:pPr>
              <w:spacing w:after="0" w:line="240" w:lineRule="auto"/>
              <w:jc w:val="both"/>
              <w:rPr>
                <w:rFonts w:ascii="Times New Roman" w:hAnsi="Times New Roman" w:cs="Times New Roman"/>
                <w:sz w:val="18"/>
                <w:szCs w:val="18"/>
              </w:rPr>
            </w:pPr>
          </w:p>
        </w:tc>
        <w:tc>
          <w:tcPr>
            <w:tcW w:w="1396"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lastRenderedPageBreak/>
              <w:t>6 pkt - pozytywne oddziaływanie operacji na dwie ze zidentyfikowanych grup defaworyzowanych na obszarze LSR</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3 pkt - pozytywne oddziaływanie operacji na jedną ze zidentyfikowanych grup defaworyzowanych na obszarze </w:t>
            </w:r>
            <w:r w:rsidRPr="002B24B1">
              <w:rPr>
                <w:rFonts w:ascii="Times New Roman" w:hAnsi="Times New Roman" w:cs="Times New Roman"/>
                <w:sz w:val="18"/>
                <w:szCs w:val="18"/>
              </w:rPr>
              <w:lastRenderedPageBreak/>
              <w:t>LSR</w:t>
            </w:r>
          </w:p>
          <w:p w:rsidR="00226CD0" w:rsidRPr="002B24B1"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t xml:space="preserve">0 pkt - brak oddziaływania operacji na grupę </w:t>
            </w:r>
            <w:proofErr w:type="spellStart"/>
            <w:r w:rsidRPr="002B24B1">
              <w:rPr>
                <w:rFonts w:ascii="Times New Roman" w:hAnsi="Times New Roman" w:cs="Times New Roman"/>
                <w:sz w:val="18"/>
                <w:szCs w:val="18"/>
              </w:rPr>
              <w:t>defaworyzowaną</w:t>
            </w:r>
            <w:proofErr w:type="spellEnd"/>
            <w:r w:rsidRPr="002B24B1">
              <w:rPr>
                <w:rFonts w:ascii="Times New Roman" w:hAnsi="Times New Roman" w:cs="Times New Roman"/>
                <w:sz w:val="18"/>
                <w:szCs w:val="18"/>
              </w:rPr>
              <w:t xml:space="preserve"> na obszarze LSR                                                        </w:t>
            </w:r>
          </w:p>
        </w:tc>
        <w:tc>
          <w:tcPr>
            <w:tcW w:w="924" w:type="pct"/>
            <w:tcBorders>
              <w:top w:val="nil"/>
              <w:left w:val="nil"/>
              <w:bottom w:val="single" w:sz="8"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2B24B1">
              <w:rPr>
                <w:rFonts w:ascii="Times New Roman" w:hAnsi="Times New Roman" w:cs="Times New Roman"/>
                <w:sz w:val="18"/>
                <w:szCs w:val="18"/>
              </w:rPr>
              <w:lastRenderedPageBreak/>
              <w:t>Wniosek o przyznanie pomocy w ramach LSR</w:t>
            </w:r>
          </w:p>
        </w:tc>
      </w:tr>
      <w:tr w:rsidR="00226CD0" w:rsidRPr="00CA1B3C" w:rsidTr="0060265A">
        <w:tc>
          <w:tcPr>
            <w:tcW w:w="855"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VI</w:t>
            </w:r>
            <w:r w:rsidRPr="00CA1B3C">
              <w:rPr>
                <w:rFonts w:ascii="Times New Roman" w:hAnsi="Times New Roman" w:cs="Times New Roman"/>
                <w:b/>
                <w:bCs/>
                <w:sz w:val="18"/>
                <w:szCs w:val="18"/>
              </w:rPr>
              <w:t>. Wkład własny wnioskodawcy w finansowanie projektu</w:t>
            </w:r>
          </w:p>
        </w:tc>
        <w:tc>
          <w:tcPr>
            <w:tcW w:w="1825" w:type="pct"/>
            <w:tcBorders>
              <w:top w:val="nil"/>
              <w:left w:val="nil"/>
              <w:bottom w:val="single" w:sz="4" w:space="0" w:color="auto"/>
              <w:right w:val="single" w:sz="8" w:space="0" w:color="auto"/>
            </w:tcBorders>
            <w:tcMar>
              <w:top w:w="0" w:type="dxa"/>
              <w:left w:w="108" w:type="dxa"/>
              <w:bottom w:w="0" w:type="dxa"/>
              <w:right w:w="108" w:type="dxa"/>
            </w:tcMar>
            <w:hideMark/>
          </w:tcPr>
          <w:p w:rsidR="005A36AE" w:rsidRDefault="00226CD0" w:rsidP="005A36AE">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Preferuje się projekty, w których wkład własny wnioskodawcy przekracza intensywność pomocy określoną w Programie. Celem jest promowanie projektów angażujących środki inne niż środki Programu. 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9B6BA1" w:rsidRPr="005A36AE" w:rsidRDefault="009B6BA1" w:rsidP="005A36AE">
            <w:pPr>
              <w:spacing w:after="0" w:line="240" w:lineRule="auto"/>
              <w:jc w:val="both"/>
              <w:rPr>
                <w:rFonts w:ascii="Times New Roman" w:hAnsi="Times New Roman" w:cs="Times New Roman"/>
                <w:sz w:val="18"/>
                <w:szCs w:val="18"/>
              </w:rPr>
            </w:pPr>
            <w:r w:rsidRPr="005A36AE">
              <w:rPr>
                <w:rFonts w:ascii="Times New Roman" w:hAnsi="Times New Roman" w:cs="Times New Roman"/>
                <w:sz w:val="18"/>
                <w:szCs w:val="18"/>
              </w:rPr>
              <w:t>Nie dotyczy PROW w zakresie infrastruktury turystycznej lub rekreacyjnej</w:t>
            </w:r>
          </w:p>
        </w:tc>
        <w:tc>
          <w:tcPr>
            <w:tcW w:w="1396" w:type="pct"/>
            <w:tcBorders>
              <w:top w:val="nil"/>
              <w:left w:val="nil"/>
              <w:bottom w:val="single" w:sz="4"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6 </w:t>
            </w:r>
            <w:proofErr w:type="spellStart"/>
            <w:r w:rsidRPr="00CA1B3C">
              <w:rPr>
                <w:rFonts w:ascii="Times New Roman" w:hAnsi="Times New Roman" w:cs="Times New Roman"/>
                <w:sz w:val="18"/>
                <w:szCs w:val="18"/>
              </w:rPr>
              <w:t>pkt</w:t>
            </w:r>
            <w:proofErr w:type="spellEnd"/>
            <w:r w:rsidRPr="00CA1B3C">
              <w:rPr>
                <w:rFonts w:ascii="Times New Roman" w:hAnsi="Times New Roman" w:cs="Times New Roman"/>
                <w:sz w:val="18"/>
                <w:szCs w:val="18"/>
              </w:rPr>
              <w:t xml:space="preserve"> - deklarowany wkład własny jest wyższy od minimalnego o więcej niż 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 xml:space="preserve">.  </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4 </w:t>
            </w:r>
            <w:proofErr w:type="spellStart"/>
            <w:r w:rsidRPr="00CA1B3C">
              <w:rPr>
                <w:rFonts w:ascii="Times New Roman" w:hAnsi="Times New Roman" w:cs="Times New Roman"/>
                <w:sz w:val="18"/>
                <w:szCs w:val="18"/>
              </w:rPr>
              <w:t>pkt</w:t>
            </w:r>
            <w:proofErr w:type="spellEnd"/>
            <w:r w:rsidRPr="00CA1B3C">
              <w:rPr>
                <w:rFonts w:ascii="Times New Roman" w:hAnsi="Times New Roman" w:cs="Times New Roman"/>
                <w:sz w:val="18"/>
                <w:szCs w:val="18"/>
              </w:rPr>
              <w:t xml:space="preserve"> - deklarowany wkład własny jest wyższy od minimalnego o wartość w przedziale 5-10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(włącznie)</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2 </w:t>
            </w:r>
            <w:proofErr w:type="spellStart"/>
            <w:r w:rsidRPr="00CA1B3C">
              <w:rPr>
                <w:rFonts w:ascii="Times New Roman" w:hAnsi="Times New Roman" w:cs="Times New Roman"/>
                <w:sz w:val="18"/>
                <w:szCs w:val="18"/>
              </w:rPr>
              <w:t>pkt</w:t>
            </w:r>
            <w:proofErr w:type="spellEnd"/>
            <w:r w:rsidRPr="00CA1B3C">
              <w:rPr>
                <w:rFonts w:ascii="Times New Roman" w:hAnsi="Times New Roman" w:cs="Times New Roman"/>
                <w:sz w:val="18"/>
                <w:szCs w:val="18"/>
              </w:rPr>
              <w:t xml:space="preserve"> - deklarowany wkład własny jest wyższy od minimalnego o max 5 </w:t>
            </w:r>
            <w:proofErr w:type="spellStart"/>
            <w:r w:rsidRPr="00CA1B3C">
              <w:rPr>
                <w:rFonts w:ascii="Times New Roman" w:hAnsi="Times New Roman" w:cs="Times New Roman"/>
                <w:sz w:val="18"/>
                <w:szCs w:val="18"/>
              </w:rPr>
              <w:t>p.p</w:t>
            </w:r>
            <w:proofErr w:type="spellEnd"/>
            <w:r w:rsidRPr="00CA1B3C">
              <w:rPr>
                <w:rFonts w:ascii="Times New Roman" w:hAnsi="Times New Roman" w:cs="Times New Roman"/>
                <w:sz w:val="18"/>
                <w:szCs w:val="18"/>
              </w:rPr>
              <w:t xml:space="preserve">. (włącznie)    </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wnioskodawca deklaruje wkład własny na minimalnym wymaganym poziomie                           </w:t>
            </w:r>
          </w:p>
        </w:tc>
        <w:tc>
          <w:tcPr>
            <w:tcW w:w="924" w:type="pct"/>
            <w:tcBorders>
              <w:top w:val="nil"/>
              <w:left w:val="nil"/>
              <w:bottom w:val="single" w:sz="4" w:space="0" w:color="auto"/>
              <w:right w:val="single" w:sz="8" w:space="0" w:color="auto"/>
            </w:tcBorders>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 xml:space="preserve">przyznanie </w:t>
            </w:r>
            <w:r w:rsidRPr="00363B7D">
              <w:rPr>
                <w:rFonts w:ascii="Times New Roman" w:hAnsi="Times New Roman" w:cs="Times New Roman"/>
                <w:sz w:val="18"/>
                <w:szCs w:val="18"/>
              </w:rPr>
              <w:t>pomocy w ramach LSR</w:t>
            </w:r>
          </w:p>
        </w:tc>
      </w:tr>
      <w:tr w:rsidR="00226CD0" w:rsidRPr="00CA1B3C"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CA1B3C" w:rsidRDefault="00226CD0" w:rsidP="006026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VII</w:t>
            </w:r>
            <w:r w:rsidRPr="00CA1B3C">
              <w:rPr>
                <w:rFonts w:ascii="Times New Roman" w:hAnsi="Times New Roman" w:cs="Times New Roman"/>
                <w:b/>
                <w:bCs/>
                <w:sz w:val="18"/>
                <w:szCs w:val="18"/>
              </w:rPr>
              <w:t>. Wypływ operacji na osiągnięcie wskaźników LSR</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A36AE" w:rsidRPr="00CA1B3C" w:rsidRDefault="00226CD0" w:rsidP="005A36AE">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w:t>
            </w:r>
            <w:r w:rsidRPr="002B24B1">
              <w:rPr>
                <w:rFonts w:ascii="Times New Roman" w:hAnsi="Times New Roman" w:cs="Times New Roman"/>
                <w:sz w:val="18"/>
                <w:szCs w:val="18"/>
              </w:rPr>
              <w:t xml:space="preserve">przyczyniające się </w:t>
            </w:r>
            <w:r>
              <w:rPr>
                <w:rFonts w:ascii="Times New Roman" w:hAnsi="Times New Roman" w:cs="Times New Roman"/>
                <w:sz w:val="18"/>
                <w:szCs w:val="18"/>
              </w:rPr>
              <w:t xml:space="preserve">do osiągnięcia celów i wpływające </w:t>
            </w:r>
            <w:r w:rsidRPr="002B24B1">
              <w:rPr>
                <w:rFonts w:ascii="Times New Roman" w:hAnsi="Times New Roman" w:cs="Times New Roman"/>
                <w:sz w:val="18"/>
                <w:szCs w:val="18"/>
              </w:rPr>
              <w:t>na osiąganie wskaźników produktu i rezultatu operacji ponad wymagane minimum Programowe</w:t>
            </w:r>
            <w:r w:rsidR="005A36AE">
              <w:rPr>
                <w:rFonts w:ascii="Times New Roman" w:hAnsi="Times New Roman" w:cs="Times New Roman"/>
                <w:sz w:val="18"/>
                <w:szCs w:val="18"/>
              </w:rPr>
              <w:t>.</w:t>
            </w:r>
          </w:p>
          <w:p w:rsidR="009B6BA1" w:rsidRPr="00CA1B3C" w:rsidRDefault="009B6BA1" w:rsidP="00B00C6C">
            <w:pPr>
              <w:spacing w:after="0" w:line="240" w:lineRule="auto"/>
              <w:jc w:val="both"/>
              <w:rPr>
                <w:rFonts w:ascii="Times New Roman" w:hAnsi="Times New Roman" w:cs="Times New Roman"/>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CA1B3C" w:rsidRDefault="00226CD0" w:rsidP="0060265A">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CA1B3C">
              <w:rPr>
                <w:rFonts w:ascii="Times New Roman" w:hAnsi="Times New Roman" w:cs="Times New Roman"/>
                <w:sz w:val="18"/>
                <w:szCs w:val="18"/>
              </w:rPr>
              <w:t xml:space="preserve"> pkt - operacja pozytywnie wpływa na osiągniecie wskaźników produktu i rezultatu LSR</w:t>
            </w:r>
            <w:r>
              <w:rPr>
                <w:rFonts w:ascii="Times New Roman" w:hAnsi="Times New Roman" w:cs="Times New Roman"/>
                <w:sz w:val="18"/>
                <w:szCs w:val="18"/>
              </w:rPr>
              <w:t xml:space="preserve"> ponad wymagane minimum Programowe</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operacja nie wpływa pozytywnie lub jest neutralna dla realizacji wskaźników produktu i rezultatu LSR</w:t>
            </w:r>
            <w:r>
              <w:rPr>
                <w:rFonts w:ascii="Times New Roman" w:hAnsi="Times New Roman" w:cs="Times New Roman"/>
                <w:sz w:val="18"/>
                <w:szCs w:val="18"/>
              </w:rPr>
              <w:t xml:space="preserve"> p</w:t>
            </w:r>
            <w:r w:rsidRPr="002B24B1">
              <w:rPr>
                <w:rFonts w:ascii="Times New Roman" w:hAnsi="Times New Roman" w:cs="Times New Roman"/>
                <w:sz w:val="18"/>
                <w:szCs w:val="18"/>
              </w:rPr>
              <w:t>onad wymagane minimum Programowe</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CA1B3C" w:rsidRDefault="00226CD0" w:rsidP="006026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p>
        </w:tc>
      </w:tr>
      <w:tr w:rsidR="00226CD0" w:rsidRPr="00CA1B3C"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CA1B3C" w:rsidRDefault="00226CD0" w:rsidP="006026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VIII</w:t>
            </w:r>
            <w:r w:rsidRPr="00CA1B3C">
              <w:rPr>
                <w:rFonts w:ascii="Times New Roman" w:hAnsi="Times New Roman" w:cs="Times New Roman"/>
                <w:b/>
                <w:bCs/>
                <w:sz w:val="18"/>
                <w:szCs w:val="18"/>
              </w:rPr>
              <w:t xml:space="preserve">. Komplementarność projektu </w:t>
            </w:r>
            <w:r w:rsidRPr="00CA1B3C">
              <w:rPr>
                <w:rFonts w:ascii="Times New Roman" w:hAnsi="Times New Roman" w:cs="Times New Roman"/>
                <w:sz w:val="18"/>
                <w:szCs w:val="18"/>
              </w:rPr>
              <w:t xml:space="preserve"> </w:t>
            </w:r>
            <w:r w:rsidRPr="00CA1B3C">
              <w:rPr>
                <w:rFonts w:ascii="Times New Roman" w:hAnsi="Times New Roman" w:cs="Times New Roman"/>
                <w:b/>
                <w:bCs/>
                <w:sz w:val="18"/>
                <w:szCs w:val="18"/>
              </w:rPr>
              <w:t xml:space="preserve">z innymi projektami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Default="00226CD0" w:rsidP="00B00C6C">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komplementarne i zintegrowane z innymi programami pomocowymi. W ramach LSR można wskazać komplementarność międzyprogramową, terytorialną bądź sektorową projektów LSR z innymi projektami realizowanymi ze środków ze środków europejskich (np.  PROW 2014-2020,  RPO 2014-2020, programy współpracy transgranicznej) lub innych (np. FIO, Programy </w:t>
            </w:r>
            <w:proofErr w:type="spellStart"/>
            <w:r w:rsidRPr="00CA1B3C">
              <w:rPr>
                <w:rFonts w:ascii="Times New Roman" w:hAnsi="Times New Roman" w:cs="Times New Roman"/>
                <w:sz w:val="18"/>
                <w:szCs w:val="18"/>
              </w:rPr>
              <w:t>MKiDN</w:t>
            </w:r>
            <w:proofErr w:type="spellEnd"/>
            <w:r w:rsidRPr="00CA1B3C">
              <w:rPr>
                <w:rFonts w:ascii="Times New Roman" w:hAnsi="Times New Roman" w:cs="Times New Roman"/>
                <w:sz w:val="18"/>
                <w:szCs w:val="18"/>
              </w:rPr>
              <w:t xml:space="preserve">), które </w:t>
            </w:r>
            <w:r w:rsidRPr="007C1D63">
              <w:rPr>
                <w:rFonts w:ascii="Times New Roman" w:hAnsi="Times New Roman" w:cs="Times New Roman"/>
                <w:sz w:val="18"/>
                <w:szCs w:val="18"/>
              </w:rPr>
              <w:t>zostały zrealizowane lub</w:t>
            </w:r>
            <w:r w:rsidRPr="00CA1B3C">
              <w:rPr>
                <w:rFonts w:ascii="Times New Roman" w:hAnsi="Times New Roman" w:cs="Times New Roman"/>
                <w:sz w:val="18"/>
                <w:szCs w:val="18"/>
              </w:rPr>
              <w:t xml:space="preserve">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jest elementem szerszej strategii realizowanej przez szereg projektów komplementarnych; czy projekt stanowi ostatni etap szerszego przedsięwzięcia lub kontynuację wcześniej realizowanych przedsięwzięć.</w:t>
            </w:r>
            <w:r>
              <w:t xml:space="preserve"> </w:t>
            </w:r>
            <w:r w:rsidRPr="00471E58">
              <w:rPr>
                <w:rFonts w:ascii="Times New Roman" w:hAnsi="Times New Roman" w:cs="Times New Roman"/>
                <w:sz w:val="18"/>
                <w:szCs w:val="18"/>
              </w:rPr>
              <w:t xml:space="preserve">Powyższe wynika m.in. z Rozporządzenia </w:t>
            </w:r>
            <w:r>
              <w:rPr>
                <w:rFonts w:ascii="Times New Roman" w:hAnsi="Times New Roman" w:cs="Times New Roman"/>
                <w:sz w:val="18"/>
                <w:szCs w:val="18"/>
              </w:rPr>
              <w:t xml:space="preserve">(WE) </w:t>
            </w:r>
            <w:r w:rsidRPr="00471E58">
              <w:rPr>
                <w:rFonts w:ascii="Times New Roman" w:hAnsi="Times New Roman" w:cs="Times New Roman"/>
                <w:sz w:val="18"/>
                <w:szCs w:val="18"/>
              </w:rPr>
              <w:t>1303/2013.</w:t>
            </w:r>
          </w:p>
          <w:p w:rsidR="00EF1CE6" w:rsidRDefault="00EF1CE6" w:rsidP="00B00C6C">
            <w:pPr>
              <w:spacing w:after="0" w:line="240" w:lineRule="auto"/>
              <w:jc w:val="both"/>
              <w:rPr>
                <w:rFonts w:ascii="Times New Roman" w:hAnsi="Times New Roman" w:cs="Times New Roman"/>
                <w:sz w:val="18"/>
                <w:szCs w:val="18"/>
              </w:rPr>
            </w:pPr>
          </w:p>
          <w:p w:rsidR="00136A6B" w:rsidRPr="00CA1B3C" w:rsidRDefault="00136A6B" w:rsidP="00B00C6C">
            <w:pPr>
              <w:spacing w:after="0" w:line="240" w:lineRule="auto"/>
              <w:jc w:val="both"/>
              <w:rPr>
                <w:rFonts w:ascii="Times New Roman" w:hAnsi="Times New Roman" w:cs="Times New Roman"/>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CA1B3C" w:rsidRDefault="00226CD0" w:rsidP="0060265A">
            <w:pPr>
              <w:spacing w:after="0" w:line="240" w:lineRule="auto"/>
              <w:rPr>
                <w:rFonts w:ascii="Times New Roman" w:hAnsi="Times New Roman" w:cs="Times New Roman"/>
                <w:sz w:val="18"/>
                <w:szCs w:val="18"/>
              </w:rPr>
            </w:pPr>
            <w:r>
              <w:rPr>
                <w:rFonts w:ascii="Times New Roman" w:hAnsi="Times New Roman" w:cs="Times New Roman"/>
                <w:sz w:val="18"/>
                <w:szCs w:val="18"/>
              </w:rPr>
              <w:t>10</w:t>
            </w:r>
            <w:r w:rsidRPr="00CA1B3C">
              <w:rPr>
                <w:rFonts w:ascii="Times New Roman" w:hAnsi="Times New Roman" w:cs="Times New Roman"/>
                <w:sz w:val="18"/>
                <w:szCs w:val="18"/>
              </w:rPr>
              <w:t xml:space="preserve"> pkt – wnioskodawca wykazał komplementarność z innymi projektami </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wnioskodawca nie wykazał komplementarności z innymi projektami</w:t>
            </w:r>
          </w:p>
          <w:p w:rsidR="00226CD0" w:rsidRPr="00CA1B3C" w:rsidRDefault="00226CD0" w:rsidP="0060265A">
            <w:pPr>
              <w:spacing w:after="0" w:line="240" w:lineRule="auto"/>
              <w:rPr>
                <w:rFonts w:ascii="Times New Roman" w:hAnsi="Times New Roman" w:cs="Times New Roman"/>
                <w:sz w:val="18"/>
                <w:szCs w:val="18"/>
              </w:rPr>
            </w:pP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CA1B3C" w:rsidRDefault="00226CD0" w:rsidP="0060265A">
            <w:pPr>
              <w:spacing w:after="0" w:line="240" w:lineRule="auto"/>
              <w:rPr>
                <w:rFonts w:ascii="Times New Roman" w:hAnsi="Times New Roman" w:cs="Times New Roman"/>
                <w:sz w:val="18"/>
                <w:szCs w:val="18"/>
              </w:rPr>
            </w:pPr>
            <w:r w:rsidRPr="00363B7D">
              <w:rPr>
                <w:rFonts w:ascii="Times New Roman" w:hAnsi="Times New Roman" w:cs="Times New Roman"/>
                <w:sz w:val="18"/>
                <w:szCs w:val="18"/>
              </w:rPr>
              <w:t xml:space="preserve">Wniosek o </w:t>
            </w:r>
            <w:r w:rsidRPr="009C7797">
              <w:rPr>
                <w:rFonts w:ascii="Times New Roman" w:hAnsi="Times New Roman" w:cs="Times New Roman"/>
                <w:sz w:val="18"/>
                <w:szCs w:val="18"/>
              </w:rPr>
              <w:t>przyznanie</w:t>
            </w:r>
            <w:r>
              <w:rPr>
                <w:rFonts w:ascii="Times New Roman" w:hAnsi="Times New Roman" w:cs="Times New Roman"/>
                <w:sz w:val="18"/>
                <w:szCs w:val="18"/>
              </w:rPr>
              <w:t xml:space="preserve"> </w:t>
            </w:r>
            <w:r w:rsidRPr="00363B7D">
              <w:rPr>
                <w:rFonts w:ascii="Times New Roman" w:hAnsi="Times New Roman" w:cs="Times New Roman"/>
                <w:sz w:val="18"/>
                <w:szCs w:val="18"/>
              </w:rPr>
              <w:t>pomocy w ramach LSR</w:t>
            </w:r>
            <w:r w:rsidRPr="00CA1B3C">
              <w:rPr>
                <w:rFonts w:ascii="Times New Roman" w:hAnsi="Times New Roman" w:cs="Times New Roman"/>
                <w:sz w:val="18"/>
                <w:szCs w:val="18"/>
              </w:rPr>
              <w:t xml:space="preserve">  + dodatkowe dokume</w:t>
            </w:r>
            <w:r>
              <w:rPr>
                <w:rFonts w:ascii="Times New Roman" w:hAnsi="Times New Roman" w:cs="Times New Roman"/>
                <w:sz w:val="18"/>
                <w:szCs w:val="18"/>
              </w:rPr>
              <w:t xml:space="preserve">nty wnioskodawcy potwierdzające </w:t>
            </w:r>
            <w:r w:rsidRPr="00CA1B3C">
              <w:rPr>
                <w:rFonts w:ascii="Times New Roman" w:hAnsi="Times New Roman" w:cs="Times New Roman"/>
                <w:sz w:val="18"/>
                <w:szCs w:val="18"/>
              </w:rPr>
              <w:t xml:space="preserve">komplementarność projektu  </w:t>
            </w:r>
          </w:p>
        </w:tc>
      </w:tr>
      <w:tr w:rsidR="00226CD0" w:rsidRPr="00EA41FD"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3669C2" w:rsidRDefault="00226CD0" w:rsidP="006026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lastRenderedPageBreak/>
              <w:t>I</w:t>
            </w:r>
            <w:r w:rsidRPr="003669C2">
              <w:rPr>
                <w:rFonts w:ascii="Times New Roman" w:hAnsi="Times New Roman" w:cs="Times New Roman"/>
                <w:b/>
                <w:bCs/>
                <w:sz w:val="18"/>
                <w:szCs w:val="18"/>
              </w:rPr>
              <w:t xml:space="preserve">X. Zintegrowanie </w:t>
            </w:r>
          </w:p>
          <w:p w:rsidR="00226CD0" w:rsidRPr="003669C2" w:rsidRDefault="00226CD0" w:rsidP="0060265A">
            <w:pPr>
              <w:spacing w:after="0" w:line="240" w:lineRule="auto"/>
              <w:rPr>
                <w:rFonts w:ascii="Times New Roman" w:hAnsi="Times New Roman" w:cs="Times New Roman"/>
                <w:b/>
                <w:bCs/>
                <w:sz w:val="18"/>
                <w:szCs w:val="18"/>
              </w:rPr>
            </w:pP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3669C2" w:rsidRDefault="00226CD0" w:rsidP="00B00C6C">
            <w:pPr>
              <w:spacing w:after="0" w:line="240" w:lineRule="auto"/>
              <w:jc w:val="both"/>
              <w:rPr>
                <w:rFonts w:ascii="Times New Roman" w:hAnsi="Times New Roman" w:cs="Times New Roman"/>
                <w:sz w:val="18"/>
                <w:szCs w:val="18"/>
              </w:rPr>
            </w:pPr>
            <w:r w:rsidRPr="00EC637A">
              <w:rPr>
                <w:rFonts w:ascii="Times New Roman" w:hAnsi="Times New Roman" w:cs="Times New Roman"/>
                <w:sz w:val="18"/>
                <w:szCs w:val="18"/>
              </w:rPr>
              <w:t xml:space="preserve">Preferuje się </w:t>
            </w:r>
            <w:r>
              <w:rPr>
                <w:rFonts w:ascii="Times New Roman" w:hAnsi="Times New Roman" w:cs="Times New Roman"/>
                <w:sz w:val="18"/>
                <w:szCs w:val="18"/>
              </w:rPr>
              <w:t>operacje</w:t>
            </w:r>
            <w:r w:rsidRPr="003669C2">
              <w:rPr>
                <w:rFonts w:ascii="Times New Roman" w:hAnsi="Times New Roman" w:cs="Times New Roman"/>
                <w:sz w:val="18"/>
                <w:szCs w:val="18"/>
              </w:rPr>
              <w:t xml:space="preserve"> zapewnia</w:t>
            </w:r>
            <w:r>
              <w:rPr>
                <w:rFonts w:ascii="Times New Roman" w:hAnsi="Times New Roman" w:cs="Times New Roman"/>
                <w:sz w:val="18"/>
                <w:szCs w:val="18"/>
              </w:rPr>
              <w:t>jące</w:t>
            </w:r>
            <w:r w:rsidRPr="003669C2">
              <w:rPr>
                <w:rFonts w:ascii="Times New Roman" w:hAnsi="Times New Roman" w:cs="Times New Roman"/>
                <w:sz w:val="18"/>
                <w:szCs w:val="18"/>
              </w:rPr>
              <w:t xml:space="preserve"> z</w:t>
            </w:r>
            <w:r>
              <w:rPr>
                <w:rFonts w:ascii="Times New Roman" w:hAnsi="Times New Roman" w:cs="Times New Roman"/>
                <w:sz w:val="18"/>
                <w:szCs w:val="18"/>
              </w:rPr>
              <w:t xml:space="preserve">integrowanie podmiotów, zasobów lub celów. </w:t>
            </w:r>
            <w:r w:rsidRPr="003669C2">
              <w:rPr>
                <w:rFonts w:ascii="Times New Roman" w:hAnsi="Times New Roman" w:cs="Times New Roman"/>
                <w:sz w:val="18"/>
                <w:szCs w:val="18"/>
              </w:rPr>
              <w:t>Operacja zapewnia zint</w:t>
            </w:r>
            <w:r>
              <w:rPr>
                <w:rFonts w:ascii="Times New Roman" w:hAnsi="Times New Roman" w:cs="Times New Roman"/>
                <w:sz w:val="18"/>
                <w:szCs w:val="18"/>
              </w:rPr>
              <w:t xml:space="preserve">egrowanie podmiotów, tj. będzie </w:t>
            </w:r>
            <w:r w:rsidRPr="003669C2">
              <w:rPr>
                <w:rFonts w:ascii="Times New Roman" w:hAnsi="Times New Roman" w:cs="Times New Roman"/>
                <w:sz w:val="18"/>
                <w:szCs w:val="18"/>
              </w:rPr>
              <w:t>realizowana przez podmioty z różnych sektorów; jej realizac</w:t>
            </w:r>
            <w:r>
              <w:rPr>
                <w:rFonts w:ascii="Times New Roman" w:hAnsi="Times New Roman" w:cs="Times New Roman"/>
                <w:sz w:val="18"/>
                <w:szCs w:val="18"/>
              </w:rPr>
              <w:t xml:space="preserve">ja </w:t>
            </w:r>
            <w:r w:rsidRPr="003669C2">
              <w:rPr>
                <w:rFonts w:ascii="Times New Roman" w:hAnsi="Times New Roman" w:cs="Times New Roman"/>
                <w:sz w:val="18"/>
                <w:szCs w:val="18"/>
              </w:rPr>
              <w:t>zakłada współpracę różnych</w:t>
            </w:r>
            <w:r>
              <w:rPr>
                <w:rFonts w:ascii="Times New Roman" w:hAnsi="Times New Roman" w:cs="Times New Roman"/>
                <w:sz w:val="18"/>
                <w:szCs w:val="18"/>
              </w:rPr>
              <w:t xml:space="preserve"> podmiotów wykonujące cząstkowe </w:t>
            </w:r>
            <w:r w:rsidRPr="003669C2">
              <w:rPr>
                <w:rFonts w:ascii="Times New Roman" w:hAnsi="Times New Roman" w:cs="Times New Roman"/>
                <w:sz w:val="18"/>
                <w:szCs w:val="18"/>
              </w:rPr>
              <w:t>zadania składające się na operację. Operacja zapewnia</w:t>
            </w:r>
            <w:r w:rsidR="00E01572">
              <w:rPr>
                <w:rFonts w:ascii="Times New Roman" w:hAnsi="Times New Roman" w:cs="Times New Roman"/>
                <w:sz w:val="18"/>
                <w:szCs w:val="18"/>
              </w:rPr>
              <w:t xml:space="preserve"> </w:t>
            </w:r>
            <w:r w:rsidRPr="003669C2">
              <w:rPr>
                <w:rFonts w:ascii="Times New Roman" w:hAnsi="Times New Roman" w:cs="Times New Roman"/>
                <w:sz w:val="18"/>
                <w:szCs w:val="18"/>
              </w:rPr>
              <w:t>zintegrowanie zasobów, tj. zakłada jednoczesne wykorzystanie</w:t>
            </w:r>
            <w:r w:rsidR="00E01572">
              <w:rPr>
                <w:rFonts w:ascii="Times New Roman" w:hAnsi="Times New Roman" w:cs="Times New Roman"/>
                <w:sz w:val="18"/>
                <w:szCs w:val="18"/>
              </w:rPr>
              <w:t xml:space="preserve"> </w:t>
            </w:r>
            <w:r w:rsidRPr="003669C2">
              <w:rPr>
                <w:rFonts w:ascii="Times New Roman" w:hAnsi="Times New Roman" w:cs="Times New Roman"/>
                <w:sz w:val="18"/>
                <w:szCs w:val="18"/>
              </w:rPr>
              <w:t>różnych zasobów lokalnych, specyfiki obszaru, miejsc, obiektów</w:t>
            </w:r>
            <w:r w:rsidR="00E01572">
              <w:rPr>
                <w:rFonts w:ascii="Times New Roman" w:hAnsi="Times New Roman" w:cs="Times New Roman"/>
                <w:sz w:val="18"/>
                <w:szCs w:val="18"/>
              </w:rPr>
              <w:t xml:space="preserve"> </w:t>
            </w:r>
            <w:r w:rsidRPr="003669C2">
              <w:rPr>
                <w:rFonts w:ascii="Times New Roman" w:hAnsi="Times New Roman" w:cs="Times New Roman"/>
                <w:sz w:val="18"/>
                <w:szCs w:val="18"/>
              </w:rPr>
              <w:t>oraz elementów stanowiących dziedzictwo przyrodnicze,</w:t>
            </w:r>
          </w:p>
          <w:p w:rsidR="00226CD0" w:rsidRPr="003669C2" w:rsidRDefault="00226CD0" w:rsidP="00B00C6C">
            <w:pPr>
              <w:spacing w:after="0" w:line="240" w:lineRule="auto"/>
              <w:jc w:val="both"/>
              <w:rPr>
                <w:rFonts w:ascii="Times New Roman" w:hAnsi="Times New Roman" w:cs="Times New Roman"/>
                <w:sz w:val="18"/>
                <w:szCs w:val="18"/>
              </w:rPr>
            </w:pPr>
            <w:r w:rsidRPr="003669C2">
              <w:rPr>
                <w:rFonts w:ascii="Times New Roman" w:hAnsi="Times New Roman" w:cs="Times New Roman"/>
                <w:sz w:val="18"/>
                <w:szCs w:val="18"/>
              </w:rPr>
              <w:t>historyczne, kulturowe. Operacja zapewnia zintegrowanie celów</w:t>
            </w:r>
          </w:p>
          <w:p w:rsidR="00226CD0" w:rsidRPr="003669C2" w:rsidRDefault="00226CD0" w:rsidP="00B00C6C">
            <w:pPr>
              <w:spacing w:after="0" w:line="240" w:lineRule="auto"/>
              <w:jc w:val="both"/>
              <w:rPr>
                <w:rFonts w:ascii="Times New Roman" w:hAnsi="Times New Roman" w:cs="Times New Roman"/>
                <w:sz w:val="18"/>
                <w:szCs w:val="18"/>
              </w:rPr>
            </w:pPr>
            <w:r w:rsidRPr="003669C2">
              <w:rPr>
                <w:rFonts w:ascii="Times New Roman" w:hAnsi="Times New Roman" w:cs="Times New Roman"/>
                <w:sz w:val="18"/>
                <w:szCs w:val="18"/>
              </w:rPr>
              <w:t>LSR, tj. w ramach operacji realizowane będą cele LSR, które są</w:t>
            </w:r>
          </w:p>
          <w:p w:rsidR="00226CD0" w:rsidRPr="003669C2" w:rsidRDefault="00226CD0" w:rsidP="00B00C6C">
            <w:pPr>
              <w:spacing w:after="0" w:line="240" w:lineRule="auto"/>
              <w:jc w:val="both"/>
              <w:rPr>
                <w:rFonts w:ascii="Times New Roman" w:hAnsi="Times New Roman" w:cs="Times New Roman"/>
                <w:sz w:val="18"/>
                <w:szCs w:val="18"/>
              </w:rPr>
            </w:pPr>
            <w:r w:rsidRPr="003669C2">
              <w:rPr>
                <w:rFonts w:ascii="Times New Roman" w:hAnsi="Times New Roman" w:cs="Times New Roman"/>
                <w:sz w:val="18"/>
                <w:szCs w:val="18"/>
              </w:rPr>
              <w:t>spójne, powiązane ze sobą oraz wzajemnie się uzupełniają. Cele</w:t>
            </w:r>
          </w:p>
          <w:p w:rsidR="00226CD0" w:rsidRPr="003669C2" w:rsidRDefault="00226CD0" w:rsidP="00B00C6C">
            <w:pPr>
              <w:spacing w:after="0" w:line="240" w:lineRule="auto"/>
              <w:jc w:val="both"/>
              <w:rPr>
                <w:rFonts w:ascii="Times New Roman" w:hAnsi="Times New Roman" w:cs="Times New Roman"/>
                <w:sz w:val="18"/>
                <w:szCs w:val="18"/>
              </w:rPr>
            </w:pPr>
            <w:r w:rsidRPr="003669C2">
              <w:rPr>
                <w:rFonts w:ascii="Times New Roman" w:hAnsi="Times New Roman" w:cs="Times New Roman"/>
                <w:sz w:val="18"/>
                <w:szCs w:val="18"/>
              </w:rPr>
              <w:t>LSR planowane do realizacji w ramach operacji będą tworzyć</w:t>
            </w:r>
          </w:p>
          <w:p w:rsidR="00226CD0" w:rsidRDefault="00226CD0" w:rsidP="00B00C6C">
            <w:pPr>
              <w:spacing w:after="0" w:line="240" w:lineRule="auto"/>
              <w:jc w:val="both"/>
            </w:pPr>
            <w:r w:rsidRPr="003669C2">
              <w:rPr>
                <w:rFonts w:ascii="Times New Roman" w:hAnsi="Times New Roman" w:cs="Times New Roman"/>
                <w:sz w:val="18"/>
                <w:szCs w:val="18"/>
              </w:rPr>
              <w:t>logiczne związki i w</w:t>
            </w:r>
            <w:r>
              <w:rPr>
                <w:rFonts w:ascii="Times New Roman" w:hAnsi="Times New Roman" w:cs="Times New Roman"/>
                <w:sz w:val="18"/>
                <w:szCs w:val="18"/>
              </w:rPr>
              <w:t>zajemnie na siebie oddziaływać.</w:t>
            </w:r>
            <w:r>
              <w:t xml:space="preserve"> </w:t>
            </w:r>
          </w:p>
          <w:p w:rsidR="00136A6B" w:rsidRPr="00EA41FD" w:rsidRDefault="00136A6B" w:rsidP="00B00C6C">
            <w:pPr>
              <w:spacing w:after="0" w:line="240" w:lineRule="auto"/>
              <w:jc w:val="both"/>
              <w:rPr>
                <w:rFonts w:ascii="Times New Roman" w:hAnsi="Times New Roman" w:cs="Times New Roman"/>
                <w:sz w:val="18"/>
                <w:szCs w:val="18"/>
                <w:highlight w:val="yellow"/>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EC637A" w:rsidRDefault="00226CD0" w:rsidP="0060265A">
            <w:pPr>
              <w:spacing w:after="0" w:line="240" w:lineRule="auto"/>
              <w:rPr>
                <w:rFonts w:ascii="Times New Roman" w:hAnsi="Times New Roman" w:cs="Times New Roman"/>
                <w:sz w:val="18"/>
                <w:szCs w:val="18"/>
              </w:rPr>
            </w:pPr>
            <w:r w:rsidRPr="00EC637A">
              <w:rPr>
                <w:rFonts w:ascii="Times New Roman" w:hAnsi="Times New Roman" w:cs="Times New Roman"/>
                <w:sz w:val="18"/>
                <w:szCs w:val="18"/>
              </w:rPr>
              <w:t xml:space="preserve">5 pkt - operacja </w:t>
            </w:r>
            <w:r>
              <w:rPr>
                <w:rFonts w:ascii="Times New Roman" w:hAnsi="Times New Roman" w:cs="Times New Roman"/>
                <w:sz w:val="18"/>
                <w:szCs w:val="18"/>
              </w:rPr>
              <w:t xml:space="preserve">zapewnia </w:t>
            </w:r>
            <w:r w:rsidRPr="00EC637A">
              <w:rPr>
                <w:rFonts w:ascii="Times New Roman" w:hAnsi="Times New Roman" w:cs="Times New Roman"/>
                <w:sz w:val="18"/>
                <w:szCs w:val="18"/>
              </w:rPr>
              <w:t>zintegrowanie podmiotów, zasobów</w:t>
            </w:r>
            <w:r w:rsidR="00B93771">
              <w:rPr>
                <w:rFonts w:ascii="Times New Roman" w:hAnsi="Times New Roman" w:cs="Times New Roman"/>
                <w:sz w:val="18"/>
                <w:szCs w:val="18"/>
              </w:rPr>
              <w:t xml:space="preserve"> </w:t>
            </w:r>
            <w:r w:rsidRPr="00EC637A">
              <w:rPr>
                <w:rFonts w:ascii="Times New Roman" w:hAnsi="Times New Roman" w:cs="Times New Roman"/>
                <w:sz w:val="18"/>
                <w:szCs w:val="18"/>
              </w:rPr>
              <w:t>lub celów.</w:t>
            </w:r>
          </w:p>
          <w:p w:rsidR="00226CD0" w:rsidRPr="00EC637A" w:rsidRDefault="00226CD0" w:rsidP="0060265A">
            <w:pPr>
              <w:spacing w:after="0" w:line="240" w:lineRule="auto"/>
              <w:rPr>
                <w:rFonts w:ascii="Times New Roman" w:hAnsi="Times New Roman" w:cs="Times New Roman"/>
                <w:sz w:val="18"/>
                <w:szCs w:val="18"/>
              </w:rPr>
            </w:pPr>
            <w:r w:rsidRPr="00EC637A">
              <w:rPr>
                <w:rFonts w:ascii="Times New Roman" w:hAnsi="Times New Roman" w:cs="Times New Roman"/>
                <w:sz w:val="18"/>
                <w:szCs w:val="18"/>
              </w:rPr>
              <w:t xml:space="preserve">0 pkt - operacja nie </w:t>
            </w:r>
            <w:r>
              <w:rPr>
                <w:rFonts w:ascii="Times New Roman" w:hAnsi="Times New Roman" w:cs="Times New Roman"/>
                <w:sz w:val="18"/>
                <w:szCs w:val="18"/>
              </w:rPr>
              <w:t xml:space="preserve">zapewnia </w:t>
            </w:r>
            <w:r w:rsidRPr="00EC637A">
              <w:rPr>
                <w:rFonts w:ascii="Times New Roman" w:hAnsi="Times New Roman" w:cs="Times New Roman"/>
                <w:sz w:val="18"/>
                <w:szCs w:val="18"/>
              </w:rPr>
              <w:t>z</w:t>
            </w:r>
            <w:r>
              <w:rPr>
                <w:rFonts w:ascii="Times New Roman" w:hAnsi="Times New Roman" w:cs="Times New Roman"/>
                <w:sz w:val="18"/>
                <w:szCs w:val="18"/>
              </w:rPr>
              <w:t xml:space="preserve">integrowanie podmiotów, zasobów </w:t>
            </w:r>
            <w:r w:rsidRPr="00EC637A">
              <w:rPr>
                <w:rFonts w:ascii="Times New Roman" w:hAnsi="Times New Roman" w:cs="Times New Roman"/>
                <w:sz w:val="18"/>
                <w:szCs w:val="18"/>
              </w:rPr>
              <w:t>lub celów.</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EA41FD" w:rsidRDefault="00226CD0" w:rsidP="0060265A">
            <w:pPr>
              <w:spacing w:after="0" w:line="240" w:lineRule="auto"/>
              <w:rPr>
                <w:rFonts w:ascii="Times New Roman" w:hAnsi="Times New Roman" w:cs="Times New Roman"/>
                <w:sz w:val="18"/>
                <w:szCs w:val="18"/>
                <w:highlight w:val="yellow"/>
              </w:rPr>
            </w:pPr>
            <w:r w:rsidRPr="00EC637A">
              <w:rPr>
                <w:rFonts w:ascii="Times New Roman" w:hAnsi="Times New Roman" w:cs="Times New Roman"/>
                <w:sz w:val="18"/>
                <w:szCs w:val="18"/>
              </w:rPr>
              <w:t>Wniosek o przyznanie pomocy w ramach LSR</w:t>
            </w:r>
          </w:p>
        </w:tc>
      </w:tr>
      <w:tr w:rsidR="00226CD0" w:rsidRPr="00CA1B3C" w:rsidTr="0060265A">
        <w:tc>
          <w:tcPr>
            <w:tcW w:w="8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3669C2" w:rsidRDefault="00226CD0" w:rsidP="0060265A">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X</w:t>
            </w:r>
            <w:r w:rsidRPr="003669C2">
              <w:rPr>
                <w:rFonts w:ascii="Times New Roman" w:hAnsi="Times New Roman" w:cs="Times New Roman"/>
                <w:b/>
                <w:bCs/>
                <w:sz w:val="18"/>
                <w:szCs w:val="18"/>
              </w:rPr>
              <w:t xml:space="preserve">. Partnerstwo </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EC637A" w:rsidRDefault="00226CD0" w:rsidP="00B00C6C">
            <w:pPr>
              <w:spacing w:after="0" w:line="240" w:lineRule="auto"/>
              <w:jc w:val="both"/>
              <w:rPr>
                <w:rFonts w:ascii="Times New Roman" w:hAnsi="Times New Roman" w:cs="Times New Roman"/>
                <w:sz w:val="18"/>
                <w:szCs w:val="18"/>
              </w:rPr>
            </w:pPr>
            <w:r w:rsidRPr="00EC637A">
              <w:rPr>
                <w:rFonts w:ascii="Times New Roman" w:hAnsi="Times New Roman" w:cs="Times New Roman"/>
                <w:sz w:val="18"/>
                <w:szCs w:val="18"/>
              </w:rPr>
              <w:t>Preferuje się</w:t>
            </w:r>
            <w:r>
              <w:rPr>
                <w:rFonts w:ascii="Times New Roman" w:hAnsi="Times New Roman" w:cs="Times New Roman"/>
                <w:sz w:val="18"/>
                <w:szCs w:val="18"/>
              </w:rPr>
              <w:t xml:space="preserve"> operacje realizowane</w:t>
            </w:r>
            <w:r w:rsidRPr="00EC637A">
              <w:rPr>
                <w:rFonts w:ascii="Times New Roman" w:hAnsi="Times New Roman" w:cs="Times New Roman"/>
                <w:sz w:val="18"/>
                <w:szCs w:val="18"/>
              </w:rPr>
              <w:t xml:space="preserve"> w partnerstwie podmiotów z różnych sektorów</w:t>
            </w:r>
            <w:r>
              <w:rPr>
                <w:rFonts w:ascii="Times New Roman" w:hAnsi="Times New Roman" w:cs="Times New Roman"/>
                <w:sz w:val="18"/>
                <w:szCs w:val="18"/>
              </w:rPr>
              <w:t>, w szczególności z organizacją pozarządową lub podmiotem ekonomii społecznej działającym na obszarze LSR. O</w:t>
            </w:r>
            <w:r w:rsidRPr="00EC637A">
              <w:rPr>
                <w:rFonts w:ascii="Times New Roman" w:hAnsi="Times New Roman" w:cs="Times New Roman"/>
                <w:sz w:val="18"/>
                <w:szCs w:val="18"/>
              </w:rPr>
              <w:t xml:space="preserve">cenie podlega stopień, </w:t>
            </w:r>
            <w:r>
              <w:rPr>
                <w:rFonts w:ascii="Times New Roman" w:hAnsi="Times New Roman" w:cs="Times New Roman"/>
                <w:sz w:val="18"/>
                <w:szCs w:val="18"/>
              </w:rPr>
              <w:t xml:space="preserve">w jakim partnerstwo w projekcie </w:t>
            </w:r>
            <w:r w:rsidRPr="00EC637A">
              <w:rPr>
                <w:rFonts w:ascii="Times New Roman" w:hAnsi="Times New Roman" w:cs="Times New Roman"/>
                <w:sz w:val="18"/>
                <w:szCs w:val="18"/>
              </w:rPr>
              <w:t>przyczyni się do osiągnięcia</w:t>
            </w:r>
            <w:r>
              <w:rPr>
                <w:rFonts w:ascii="Times New Roman" w:hAnsi="Times New Roman" w:cs="Times New Roman"/>
                <w:sz w:val="18"/>
                <w:szCs w:val="18"/>
              </w:rPr>
              <w:t xml:space="preserve"> rezultatów projektu wyrażonych </w:t>
            </w:r>
            <w:r w:rsidRPr="00EC637A">
              <w:rPr>
                <w:rFonts w:ascii="Times New Roman" w:hAnsi="Times New Roman" w:cs="Times New Roman"/>
                <w:sz w:val="18"/>
                <w:szCs w:val="18"/>
              </w:rPr>
              <w:t>poprzez wskaźniki monitorowania.</w:t>
            </w:r>
          </w:p>
          <w:p w:rsidR="00226CD0" w:rsidRPr="00E01572" w:rsidRDefault="00226CD0" w:rsidP="00B00C6C">
            <w:pPr>
              <w:spacing w:after="0" w:line="240" w:lineRule="auto"/>
              <w:jc w:val="both"/>
              <w:rPr>
                <w:rFonts w:ascii="Times New Roman" w:hAnsi="Times New Roman" w:cs="Times New Roman"/>
                <w:color w:val="FF0000"/>
                <w:sz w:val="18"/>
                <w:szCs w:val="18"/>
              </w:rPr>
            </w:pP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EC637A" w:rsidRDefault="00226CD0" w:rsidP="0060265A">
            <w:pPr>
              <w:spacing w:after="0" w:line="240" w:lineRule="auto"/>
              <w:rPr>
                <w:rFonts w:ascii="Times New Roman" w:hAnsi="Times New Roman" w:cs="Times New Roman"/>
                <w:sz w:val="18"/>
                <w:szCs w:val="18"/>
              </w:rPr>
            </w:pPr>
            <w:r>
              <w:rPr>
                <w:rFonts w:ascii="Times New Roman" w:hAnsi="Times New Roman" w:cs="Times New Roman"/>
                <w:sz w:val="18"/>
                <w:szCs w:val="18"/>
              </w:rPr>
              <w:t>5</w:t>
            </w:r>
            <w:r w:rsidRPr="00EC637A">
              <w:rPr>
                <w:rFonts w:ascii="Times New Roman" w:hAnsi="Times New Roman" w:cs="Times New Roman"/>
                <w:sz w:val="18"/>
                <w:szCs w:val="18"/>
              </w:rPr>
              <w:t xml:space="preserve"> pkt – projekt realizowany</w:t>
            </w:r>
            <w:r>
              <w:rPr>
                <w:rFonts w:ascii="Times New Roman" w:hAnsi="Times New Roman" w:cs="Times New Roman"/>
                <w:sz w:val="18"/>
                <w:szCs w:val="18"/>
              </w:rPr>
              <w:t xml:space="preserve"> jest w partnerstwie instytucji </w:t>
            </w:r>
            <w:r w:rsidRPr="00EC637A">
              <w:rPr>
                <w:rFonts w:ascii="Times New Roman" w:hAnsi="Times New Roman" w:cs="Times New Roman"/>
                <w:sz w:val="18"/>
                <w:szCs w:val="18"/>
              </w:rPr>
              <w:t>integracji społecznej z instytucj</w:t>
            </w:r>
            <w:r>
              <w:rPr>
                <w:rFonts w:ascii="Times New Roman" w:hAnsi="Times New Roman" w:cs="Times New Roman"/>
                <w:sz w:val="18"/>
                <w:szCs w:val="18"/>
              </w:rPr>
              <w:t xml:space="preserve">ą rynku pracy i/lub organizacją </w:t>
            </w:r>
            <w:r w:rsidRPr="00EC637A">
              <w:rPr>
                <w:rFonts w:ascii="Times New Roman" w:hAnsi="Times New Roman" w:cs="Times New Roman"/>
                <w:sz w:val="18"/>
                <w:szCs w:val="18"/>
              </w:rPr>
              <w:t>pozarządową i/lub podmiotem ekonomii społecznej i/lub</w:t>
            </w:r>
          </w:p>
          <w:p w:rsidR="00226CD0" w:rsidRDefault="00226CD0" w:rsidP="0060265A">
            <w:pPr>
              <w:spacing w:after="0" w:line="240" w:lineRule="auto"/>
            </w:pPr>
            <w:r w:rsidRPr="00EC637A">
              <w:rPr>
                <w:rFonts w:ascii="Times New Roman" w:hAnsi="Times New Roman" w:cs="Times New Roman"/>
                <w:sz w:val="18"/>
                <w:szCs w:val="18"/>
              </w:rPr>
              <w:t>przedsiębiorstwem spo</w:t>
            </w:r>
            <w:r>
              <w:rPr>
                <w:rFonts w:ascii="Times New Roman" w:hAnsi="Times New Roman" w:cs="Times New Roman"/>
                <w:sz w:val="18"/>
                <w:szCs w:val="18"/>
              </w:rPr>
              <w:t xml:space="preserve">łecznym, które przyczyni się do </w:t>
            </w:r>
            <w:r w:rsidRPr="00EC637A">
              <w:rPr>
                <w:rFonts w:ascii="Times New Roman" w:hAnsi="Times New Roman" w:cs="Times New Roman"/>
                <w:sz w:val="18"/>
                <w:szCs w:val="18"/>
              </w:rPr>
              <w:t>osiągnięcia wszystkich rezulta</w:t>
            </w:r>
            <w:r>
              <w:rPr>
                <w:rFonts w:ascii="Times New Roman" w:hAnsi="Times New Roman" w:cs="Times New Roman"/>
                <w:sz w:val="18"/>
                <w:szCs w:val="18"/>
              </w:rPr>
              <w:t>tów projektu wyrażonych poprzez w</w:t>
            </w:r>
            <w:r w:rsidRPr="00EC637A">
              <w:rPr>
                <w:rFonts w:ascii="Times New Roman" w:hAnsi="Times New Roman" w:cs="Times New Roman"/>
                <w:sz w:val="18"/>
                <w:szCs w:val="18"/>
              </w:rPr>
              <w:t>skaźniki monitorowania.</w:t>
            </w:r>
            <w:r>
              <w:t xml:space="preserve"> </w:t>
            </w:r>
          </w:p>
          <w:p w:rsidR="00226CD0" w:rsidRPr="009D7BF8" w:rsidRDefault="00226CD0" w:rsidP="0060265A">
            <w:pPr>
              <w:spacing w:after="0" w:line="240" w:lineRule="auto"/>
              <w:rPr>
                <w:rFonts w:ascii="Times New Roman" w:hAnsi="Times New Roman" w:cs="Times New Roman"/>
                <w:sz w:val="18"/>
                <w:szCs w:val="18"/>
              </w:rPr>
            </w:pPr>
            <w:r w:rsidRPr="009D7BF8">
              <w:rPr>
                <w:rFonts w:ascii="Times New Roman" w:hAnsi="Times New Roman" w:cs="Times New Roman"/>
                <w:sz w:val="18"/>
                <w:szCs w:val="18"/>
              </w:rPr>
              <w:t>0 pkt –</w:t>
            </w:r>
            <w:r>
              <w:rPr>
                <w:rFonts w:ascii="Times New Roman" w:hAnsi="Times New Roman" w:cs="Times New Roman"/>
                <w:sz w:val="18"/>
                <w:szCs w:val="18"/>
              </w:rPr>
              <w:t xml:space="preserve"> </w:t>
            </w:r>
            <w:r w:rsidRPr="009D7BF8">
              <w:rPr>
                <w:rFonts w:ascii="Times New Roman" w:hAnsi="Times New Roman" w:cs="Times New Roman"/>
                <w:sz w:val="18"/>
                <w:szCs w:val="18"/>
              </w:rPr>
              <w:t>projekt nie realizowany jest w partnerstwie instytucji integracji społecznej z instytucją rynku pracy i/lub organizacją pozarządową i/lub podmiotem ekonomii społecznej i/lub</w:t>
            </w:r>
          </w:p>
          <w:p w:rsidR="00226CD0" w:rsidRDefault="00226CD0" w:rsidP="0060265A">
            <w:pPr>
              <w:spacing w:after="0" w:line="240" w:lineRule="auto"/>
              <w:rPr>
                <w:rFonts w:ascii="Times New Roman" w:hAnsi="Times New Roman" w:cs="Times New Roman"/>
                <w:sz w:val="18"/>
                <w:szCs w:val="18"/>
              </w:rPr>
            </w:pPr>
            <w:r w:rsidRPr="009D7BF8">
              <w:rPr>
                <w:rFonts w:ascii="Times New Roman" w:hAnsi="Times New Roman" w:cs="Times New Roman"/>
                <w:sz w:val="18"/>
                <w:szCs w:val="18"/>
              </w:rPr>
              <w:t>przedsiębiorstwem społecznym, które przyczyni się do osiągnięcia większości rezultatów projektu wyrażonych poprzez wskaźniki monitorowania</w:t>
            </w:r>
          </w:p>
        </w:tc>
        <w:tc>
          <w:tcPr>
            <w:tcW w:w="92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6CD0" w:rsidRPr="00363B7D" w:rsidRDefault="00226CD0" w:rsidP="0060265A">
            <w:pPr>
              <w:spacing w:after="0" w:line="240" w:lineRule="auto"/>
              <w:rPr>
                <w:rFonts w:ascii="Times New Roman" w:hAnsi="Times New Roman" w:cs="Times New Roman"/>
                <w:sz w:val="18"/>
                <w:szCs w:val="18"/>
              </w:rPr>
            </w:pPr>
            <w:r w:rsidRPr="00EC637A">
              <w:rPr>
                <w:rFonts w:ascii="Times New Roman" w:hAnsi="Times New Roman" w:cs="Times New Roman"/>
                <w:sz w:val="18"/>
                <w:szCs w:val="18"/>
              </w:rPr>
              <w:t>Wniosek o przyznanie pomocy w ramach LSR</w:t>
            </w:r>
          </w:p>
        </w:tc>
      </w:tr>
    </w:tbl>
    <w:p w:rsidR="00226CD0" w:rsidRDefault="00226CD0" w:rsidP="00226CD0">
      <w:pPr>
        <w:jc w:val="center"/>
        <w:rPr>
          <w:rFonts w:ascii="Times New Roman" w:hAnsi="Times New Roman" w:cs="Times New Roman"/>
        </w:rPr>
      </w:pPr>
    </w:p>
    <w:p w:rsidR="00226CD0" w:rsidRDefault="00226CD0" w:rsidP="00226CD0">
      <w:pPr>
        <w:jc w:val="center"/>
        <w:rPr>
          <w:rFonts w:ascii="Times New Roman" w:hAnsi="Times New Roman" w:cs="Times New Roman"/>
        </w:rPr>
      </w:pPr>
      <w:r w:rsidRPr="00DD1337">
        <w:rPr>
          <w:rFonts w:ascii="Times New Roman" w:hAnsi="Times New Roman" w:cs="Times New Roman"/>
        </w:rPr>
        <w:t xml:space="preserve">KRYTERIA </w:t>
      </w:r>
      <w:r w:rsidRPr="005A36AE">
        <w:rPr>
          <w:rFonts w:ascii="Times New Roman" w:hAnsi="Times New Roman" w:cs="Times New Roman"/>
        </w:rPr>
        <w:t>OBLIGATORYJNE</w:t>
      </w:r>
      <w:r w:rsidRPr="00DD1337">
        <w:rPr>
          <w:rFonts w:ascii="Times New Roman" w:hAnsi="Times New Roman" w:cs="Times New Roman"/>
        </w:rPr>
        <w:t xml:space="preserve"> W ODNIESIENIU DO NABORÓW OGŁASZANYCH W ZAKRESIE ROZWOJU PRZEDSIĘBIORCZOŚCI </w:t>
      </w:r>
      <w:r w:rsidR="00E01572">
        <w:rPr>
          <w:rFonts w:ascii="Times New Roman" w:hAnsi="Times New Roman" w:cs="Times New Roman"/>
        </w:rPr>
        <w:t xml:space="preserve"> </w:t>
      </w:r>
      <w:r w:rsidRPr="00DD1337">
        <w:rPr>
          <w:rFonts w:ascii="Times New Roman" w:hAnsi="Times New Roman" w:cs="Times New Roman"/>
        </w:rPr>
        <w:t>NA OBSZARZE WIEJSKIM</w:t>
      </w:r>
      <w:r w:rsidR="00E01572">
        <w:rPr>
          <w:rFonts w:ascii="Times New Roman" w:hAnsi="Times New Roman" w:cs="Times New Roman"/>
        </w:rPr>
        <w:t xml:space="preserve"> - Premie lub rozwijanie działalności</w:t>
      </w:r>
    </w:p>
    <w:tbl>
      <w:tblPr>
        <w:tblW w:w="4976"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658"/>
        <w:gridCol w:w="5815"/>
        <w:gridCol w:w="4538"/>
        <w:gridCol w:w="2833"/>
      </w:tblGrid>
      <w:tr w:rsidR="00226CD0" w:rsidRPr="00B93771" w:rsidTr="00B93771">
        <w:tc>
          <w:tcPr>
            <w:tcW w:w="839" w:type="pct"/>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226CD0" w:rsidRPr="00B93771" w:rsidRDefault="00226CD0" w:rsidP="00B93771">
            <w:pPr>
              <w:spacing w:after="0" w:line="240" w:lineRule="auto"/>
              <w:rPr>
                <w:rFonts w:ascii="Times New Roman" w:hAnsi="Times New Roman" w:cs="Times New Roman"/>
                <w:b/>
                <w:bCs/>
                <w:sz w:val="18"/>
                <w:szCs w:val="18"/>
              </w:rPr>
            </w:pPr>
            <w:r w:rsidRPr="00B93771">
              <w:rPr>
                <w:rFonts w:ascii="Times New Roman" w:hAnsi="Times New Roman" w:cs="Times New Roman"/>
                <w:b/>
                <w:bCs/>
                <w:sz w:val="18"/>
                <w:szCs w:val="18"/>
              </w:rPr>
              <w:t>Kryterium:</w:t>
            </w:r>
          </w:p>
        </w:tc>
        <w:tc>
          <w:tcPr>
            <w:tcW w:w="1835"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6CD0" w:rsidRPr="00B93771" w:rsidRDefault="00226CD0" w:rsidP="00B93771">
            <w:pPr>
              <w:spacing w:after="0" w:line="240" w:lineRule="auto"/>
              <w:rPr>
                <w:rFonts w:ascii="Times New Roman" w:hAnsi="Times New Roman" w:cs="Times New Roman"/>
                <w:sz w:val="18"/>
                <w:szCs w:val="18"/>
              </w:rPr>
            </w:pPr>
            <w:r w:rsidRPr="00B93771">
              <w:rPr>
                <w:rFonts w:ascii="Times New Roman" w:hAnsi="Times New Roman" w:cs="Times New Roman"/>
                <w:sz w:val="18"/>
                <w:szCs w:val="18"/>
              </w:rPr>
              <w:t>Opis:</w:t>
            </w:r>
          </w:p>
        </w:tc>
        <w:tc>
          <w:tcPr>
            <w:tcW w:w="1432" w:type="pc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26CD0" w:rsidRPr="00B93771" w:rsidRDefault="00226CD0" w:rsidP="00B93771">
            <w:pPr>
              <w:tabs>
                <w:tab w:val="left" w:pos="0"/>
              </w:tabs>
              <w:spacing w:after="0" w:line="240" w:lineRule="auto"/>
              <w:rPr>
                <w:rFonts w:ascii="Times New Roman" w:hAnsi="Times New Roman" w:cs="Times New Roman"/>
                <w:sz w:val="18"/>
                <w:szCs w:val="18"/>
              </w:rPr>
            </w:pPr>
            <w:r w:rsidRPr="00B93771">
              <w:rPr>
                <w:rFonts w:ascii="Times New Roman" w:hAnsi="Times New Roman" w:cs="Times New Roman"/>
                <w:sz w:val="18"/>
                <w:szCs w:val="18"/>
              </w:rPr>
              <w:t>Punktacja:</w:t>
            </w:r>
          </w:p>
        </w:tc>
        <w:tc>
          <w:tcPr>
            <w:tcW w:w="894" w:type="pct"/>
            <w:tcBorders>
              <w:top w:val="single" w:sz="4"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226CD0" w:rsidRPr="00B93771" w:rsidRDefault="00226CD0" w:rsidP="00B93771">
            <w:pPr>
              <w:spacing w:after="0" w:line="240" w:lineRule="auto"/>
              <w:rPr>
                <w:rFonts w:ascii="Times New Roman" w:hAnsi="Times New Roman" w:cs="Times New Roman"/>
                <w:sz w:val="18"/>
                <w:szCs w:val="18"/>
              </w:rPr>
            </w:pPr>
            <w:r w:rsidRPr="00B93771">
              <w:rPr>
                <w:rFonts w:ascii="Times New Roman" w:hAnsi="Times New Roman" w:cs="Times New Roman"/>
                <w:sz w:val="18"/>
                <w:szCs w:val="18"/>
              </w:rPr>
              <w:t>Źródło weryfikacji:</w:t>
            </w:r>
          </w:p>
        </w:tc>
      </w:tr>
      <w:tr w:rsidR="00226CD0" w:rsidRPr="00B93771" w:rsidTr="00B93771">
        <w:tc>
          <w:tcPr>
            <w:tcW w:w="839" w:type="pct"/>
            <w:shd w:val="clear" w:color="auto" w:fill="auto"/>
            <w:tcMar>
              <w:top w:w="0" w:type="dxa"/>
              <w:left w:w="108" w:type="dxa"/>
              <w:bottom w:w="0" w:type="dxa"/>
              <w:right w:w="108" w:type="dxa"/>
            </w:tcMar>
            <w:hideMark/>
          </w:tcPr>
          <w:p w:rsidR="00226CD0" w:rsidRPr="00B93771" w:rsidRDefault="00226CD0" w:rsidP="00B93771">
            <w:pPr>
              <w:spacing w:after="0" w:line="240" w:lineRule="auto"/>
              <w:rPr>
                <w:rFonts w:ascii="Times New Roman" w:hAnsi="Times New Roman" w:cs="Times New Roman"/>
                <w:b/>
                <w:bCs/>
                <w:sz w:val="18"/>
                <w:szCs w:val="18"/>
              </w:rPr>
            </w:pPr>
            <w:r w:rsidRPr="00B93771">
              <w:rPr>
                <w:rFonts w:ascii="Times New Roman" w:hAnsi="Times New Roman" w:cs="Times New Roman"/>
                <w:b/>
                <w:bCs/>
                <w:sz w:val="18"/>
                <w:szCs w:val="18"/>
              </w:rPr>
              <w:t xml:space="preserve">I. Powstanie dodatkowych nowych miejsc pracy     </w:t>
            </w:r>
          </w:p>
        </w:tc>
        <w:tc>
          <w:tcPr>
            <w:tcW w:w="1835" w:type="pct"/>
            <w:shd w:val="clear" w:color="auto" w:fill="auto"/>
            <w:tcMar>
              <w:top w:w="0" w:type="dxa"/>
              <w:left w:w="108" w:type="dxa"/>
              <w:bottom w:w="0" w:type="dxa"/>
              <w:right w:w="108" w:type="dxa"/>
            </w:tcMar>
            <w:hideMark/>
          </w:tcPr>
          <w:p w:rsidR="00226CD0" w:rsidRPr="00B93771" w:rsidRDefault="00226CD0" w:rsidP="00B93771">
            <w:pPr>
              <w:spacing w:after="0" w:line="240" w:lineRule="auto"/>
              <w:jc w:val="both"/>
              <w:rPr>
                <w:rFonts w:ascii="Times New Roman" w:hAnsi="Times New Roman" w:cs="Times New Roman"/>
                <w:sz w:val="18"/>
                <w:szCs w:val="18"/>
              </w:rPr>
            </w:pPr>
            <w:r w:rsidRPr="00B93771">
              <w:rPr>
                <w:rFonts w:ascii="Times New Roman" w:hAnsi="Times New Roman" w:cs="Times New Roman"/>
                <w:sz w:val="18"/>
                <w:szCs w:val="18"/>
              </w:rPr>
              <w:t xml:space="preserve">Preferuje się operacje zakładające tworzenie nowych miejsc pracy w ciągu całego okresu trwałości projektu ponad minimum wymagane dla danego typu operacji. Do wyliczeń stosuje się metodę RJR (Rocznych Jednostek Roboczych).  </w:t>
            </w:r>
          </w:p>
        </w:tc>
        <w:tc>
          <w:tcPr>
            <w:tcW w:w="1432" w:type="pct"/>
            <w:shd w:val="clear" w:color="auto" w:fill="auto"/>
            <w:tcMar>
              <w:top w:w="0" w:type="dxa"/>
              <w:left w:w="108" w:type="dxa"/>
              <w:bottom w:w="0" w:type="dxa"/>
              <w:right w:w="108" w:type="dxa"/>
            </w:tcMar>
            <w:hideMark/>
          </w:tcPr>
          <w:p w:rsidR="00226CD0" w:rsidRPr="00B93771" w:rsidRDefault="00226CD0" w:rsidP="00B93771">
            <w:pPr>
              <w:tabs>
                <w:tab w:val="left" w:pos="0"/>
              </w:tabs>
              <w:spacing w:after="0" w:line="240" w:lineRule="auto"/>
              <w:rPr>
                <w:rFonts w:ascii="Times New Roman" w:hAnsi="Times New Roman" w:cs="Times New Roman"/>
                <w:sz w:val="18"/>
                <w:szCs w:val="18"/>
              </w:rPr>
            </w:pPr>
            <w:r w:rsidRPr="00B93771">
              <w:rPr>
                <w:rFonts w:ascii="Times New Roman" w:hAnsi="Times New Roman" w:cs="Times New Roman"/>
                <w:sz w:val="18"/>
                <w:szCs w:val="18"/>
              </w:rPr>
              <w:t>7 pkt - powyżej 2.50          </w:t>
            </w:r>
          </w:p>
          <w:p w:rsidR="00226CD0" w:rsidRPr="00B93771" w:rsidRDefault="00226CD0" w:rsidP="00B93771">
            <w:pPr>
              <w:spacing w:after="0" w:line="240" w:lineRule="auto"/>
              <w:rPr>
                <w:rFonts w:ascii="Times New Roman" w:hAnsi="Times New Roman" w:cs="Times New Roman"/>
                <w:sz w:val="18"/>
                <w:szCs w:val="18"/>
              </w:rPr>
            </w:pPr>
            <w:r w:rsidRPr="00B93771">
              <w:rPr>
                <w:rFonts w:ascii="Times New Roman" w:hAnsi="Times New Roman" w:cs="Times New Roman"/>
                <w:sz w:val="18"/>
                <w:szCs w:val="18"/>
              </w:rPr>
              <w:t xml:space="preserve">6 pkt - w ilości powyżej 2.00 do 2.50 </w:t>
            </w:r>
          </w:p>
          <w:p w:rsidR="00226CD0" w:rsidRPr="00B93771" w:rsidRDefault="00226CD0" w:rsidP="00B93771">
            <w:pPr>
              <w:spacing w:after="0" w:line="240" w:lineRule="auto"/>
              <w:rPr>
                <w:rFonts w:ascii="Times New Roman" w:hAnsi="Times New Roman" w:cs="Times New Roman"/>
                <w:sz w:val="18"/>
                <w:szCs w:val="18"/>
              </w:rPr>
            </w:pPr>
            <w:r w:rsidRPr="00B93771">
              <w:rPr>
                <w:rFonts w:ascii="Times New Roman" w:hAnsi="Times New Roman" w:cs="Times New Roman"/>
                <w:sz w:val="18"/>
                <w:szCs w:val="18"/>
              </w:rPr>
              <w:t xml:space="preserve">5 pkt - w ilości powyżej 1.50 do 2.00  </w:t>
            </w:r>
          </w:p>
          <w:p w:rsidR="00226CD0" w:rsidRPr="00B93771" w:rsidRDefault="00226CD0" w:rsidP="00B93771">
            <w:pPr>
              <w:spacing w:after="0" w:line="240" w:lineRule="auto"/>
              <w:rPr>
                <w:rFonts w:ascii="Times New Roman" w:hAnsi="Times New Roman" w:cs="Times New Roman"/>
                <w:sz w:val="18"/>
                <w:szCs w:val="18"/>
              </w:rPr>
            </w:pPr>
            <w:r w:rsidRPr="00B93771">
              <w:rPr>
                <w:rFonts w:ascii="Times New Roman" w:hAnsi="Times New Roman" w:cs="Times New Roman"/>
                <w:sz w:val="18"/>
                <w:szCs w:val="18"/>
              </w:rPr>
              <w:t xml:space="preserve">4 pkt - w ilości powyżej 1.00  do 1.50 </w:t>
            </w:r>
          </w:p>
          <w:p w:rsidR="00226CD0" w:rsidRPr="00B93771" w:rsidRDefault="00226CD0" w:rsidP="00B93771">
            <w:pPr>
              <w:spacing w:after="0" w:line="240" w:lineRule="auto"/>
              <w:rPr>
                <w:rFonts w:ascii="Times New Roman" w:hAnsi="Times New Roman" w:cs="Times New Roman"/>
                <w:sz w:val="18"/>
                <w:szCs w:val="18"/>
              </w:rPr>
            </w:pPr>
            <w:r w:rsidRPr="00B93771">
              <w:rPr>
                <w:rFonts w:ascii="Times New Roman" w:hAnsi="Times New Roman" w:cs="Times New Roman"/>
                <w:sz w:val="18"/>
                <w:szCs w:val="18"/>
              </w:rPr>
              <w:t>3 pkt - w ilości powyżej 0.50 do 1.00</w:t>
            </w:r>
          </w:p>
          <w:p w:rsidR="00226CD0" w:rsidRPr="00B93771" w:rsidRDefault="00226CD0" w:rsidP="00B93771">
            <w:pPr>
              <w:spacing w:after="0" w:line="240" w:lineRule="auto"/>
              <w:rPr>
                <w:rFonts w:ascii="Times New Roman" w:hAnsi="Times New Roman" w:cs="Times New Roman"/>
                <w:sz w:val="18"/>
                <w:szCs w:val="18"/>
              </w:rPr>
            </w:pPr>
            <w:r w:rsidRPr="00B93771">
              <w:rPr>
                <w:rFonts w:ascii="Times New Roman" w:hAnsi="Times New Roman" w:cs="Times New Roman"/>
                <w:sz w:val="18"/>
                <w:szCs w:val="18"/>
              </w:rPr>
              <w:t>0 pkt - w ilości od 0 do 0.5</w:t>
            </w:r>
          </w:p>
          <w:p w:rsidR="00226CD0" w:rsidRPr="00B93771" w:rsidRDefault="00226CD0" w:rsidP="00B93771">
            <w:pPr>
              <w:spacing w:after="0" w:line="240" w:lineRule="auto"/>
              <w:rPr>
                <w:rFonts w:ascii="Times New Roman" w:hAnsi="Times New Roman" w:cs="Times New Roman"/>
                <w:sz w:val="18"/>
                <w:szCs w:val="18"/>
              </w:rPr>
            </w:pPr>
            <w:r w:rsidRPr="00B93771">
              <w:rPr>
                <w:rFonts w:ascii="Times New Roman" w:hAnsi="Times New Roman" w:cs="Times New Roman"/>
                <w:sz w:val="18"/>
                <w:szCs w:val="18"/>
              </w:rPr>
              <w:t>             </w:t>
            </w:r>
          </w:p>
        </w:tc>
        <w:tc>
          <w:tcPr>
            <w:tcW w:w="894" w:type="pct"/>
            <w:shd w:val="clear" w:color="auto" w:fill="auto"/>
            <w:tcMar>
              <w:top w:w="0" w:type="dxa"/>
              <w:left w:w="108" w:type="dxa"/>
              <w:bottom w:w="0" w:type="dxa"/>
              <w:right w:w="108" w:type="dxa"/>
            </w:tcMar>
            <w:hideMark/>
          </w:tcPr>
          <w:p w:rsidR="00226CD0" w:rsidRPr="00B93771" w:rsidRDefault="00226CD0" w:rsidP="00B93771">
            <w:pPr>
              <w:spacing w:after="0" w:line="240" w:lineRule="auto"/>
              <w:rPr>
                <w:rFonts w:ascii="Times New Roman" w:hAnsi="Times New Roman" w:cs="Times New Roman"/>
                <w:sz w:val="18"/>
                <w:szCs w:val="18"/>
              </w:rPr>
            </w:pPr>
            <w:r w:rsidRPr="00B93771">
              <w:rPr>
                <w:rFonts w:ascii="Times New Roman" w:hAnsi="Times New Roman" w:cs="Times New Roman"/>
                <w:sz w:val="18"/>
                <w:szCs w:val="18"/>
              </w:rPr>
              <w:t>Wniosek o przyznanie pomocy w ramach LSR</w:t>
            </w:r>
          </w:p>
        </w:tc>
      </w:tr>
    </w:tbl>
    <w:tbl>
      <w:tblPr>
        <w:tblStyle w:val="Tabela-Siatka"/>
        <w:tblW w:w="0" w:type="auto"/>
        <w:tblLook w:val="04A0"/>
      </w:tblPr>
      <w:tblGrid>
        <w:gridCol w:w="2660"/>
        <w:gridCol w:w="5812"/>
        <w:gridCol w:w="4536"/>
        <w:gridCol w:w="2835"/>
      </w:tblGrid>
      <w:tr w:rsidR="00F36FFA" w:rsidRPr="00B93771" w:rsidTr="00B93771">
        <w:tc>
          <w:tcPr>
            <w:tcW w:w="2660" w:type="dxa"/>
          </w:tcPr>
          <w:p w:rsidR="00F36FFA" w:rsidRPr="00B93771" w:rsidRDefault="00B93771" w:rsidP="00E00D9E">
            <w:pPr>
              <w:pStyle w:val="Default"/>
              <w:rPr>
                <w:rFonts w:ascii="Times New Roman" w:hAnsi="Times New Roman" w:cs="Times New Roman"/>
                <w:b/>
                <w:sz w:val="18"/>
                <w:szCs w:val="18"/>
              </w:rPr>
            </w:pPr>
            <w:r>
              <w:rPr>
                <w:rFonts w:ascii="Times New Roman" w:hAnsi="Times New Roman" w:cs="Times New Roman"/>
                <w:b/>
                <w:bCs/>
                <w:sz w:val="18"/>
                <w:szCs w:val="18"/>
              </w:rPr>
              <w:t>II</w:t>
            </w:r>
            <w:r w:rsidR="00C00EB9">
              <w:rPr>
                <w:rFonts w:ascii="Times New Roman" w:hAnsi="Times New Roman" w:cs="Times New Roman"/>
                <w:b/>
                <w:bCs/>
                <w:sz w:val="18"/>
                <w:szCs w:val="18"/>
              </w:rPr>
              <w:t xml:space="preserve"> A</w:t>
            </w:r>
            <w:r>
              <w:rPr>
                <w:rFonts w:ascii="Times New Roman" w:hAnsi="Times New Roman" w:cs="Times New Roman"/>
                <w:b/>
                <w:bCs/>
                <w:sz w:val="18"/>
                <w:szCs w:val="18"/>
              </w:rPr>
              <w:t xml:space="preserve">. </w:t>
            </w:r>
            <w:r w:rsidR="00252906" w:rsidRPr="00B93771">
              <w:rPr>
                <w:rFonts w:ascii="Times New Roman" w:hAnsi="Times New Roman" w:cs="Times New Roman"/>
                <w:b/>
                <w:bCs/>
                <w:sz w:val="18"/>
                <w:szCs w:val="18"/>
              </w:rPr>
              <w:t>Wnioskodawcą</w:t>
            </w:r>
            <w:r w:rsidR="00F36FFA" w:rsidRPr="00B93771">
              <w:rPr>
                <w:rFonts w:ascii="Times New Roman" w:hAnsi="Times New Roman" w:cs="Times New Roman"/>
                <w:b/>
                <w:bCs/>
                <w:sz w:val="18"/>
                <w:szCs w:val="18"/>
              </w:rPr>
              <w:t xml:space="preserve"> jest osoba</w:t>
            </w:r>
            <w:r w:rsidR="00252906" w:rsidRPr="00B93771">
              <w:rPr>
                <w:rFonts w:ascii="Times New Roman" w:hAnsi="Times New Roman" w:cs="Times New Roman"/>
                <w:b/>
                <w:bCs/>
                <w:sz w:val="18"/>
                <w:szCs w:val="18"/>
              </w:rPr>
              <w:t xml:space="preserve"> należąca do</w:t>
            </w:r>
            <w:r w:rsidR="00F36FFA" w:rsidRPr="00B93771">
              <w:rPr>
                <w:rFonts w:ascii="Times New Roman" w:hAnsi="Times New Roman" w:cs="Times New Roman"/>
                <w:b/>
                <w:bCs/>
                <w:sz w:val="18"/>
                <w:szCs w:val="18"/>
              </w:rPr>
              <w:t xml:space="preserve"> grupy </w:t>
            </w:r>
            <w:proofErr w:type="spellStart"/>
            <w:r w:rsidR="00F36FFA" w:rsidRPr="00B93771">
              <w:rPr>
                <w:rFonts w:ascii="Times New Roman" w:hAnsi="Times New Roman" w:cs="Times New Roman"/>
                <w:b/>
                <w:bCs/>
                <w:sz w:val="18"/>
                <w:szCs w:val="18"/>
              </w:rPr>
              <w:t>defaworyzowanej</w:t>
            </w:r>
            <w:proofErr w:type="spellEnd"/>
            <w:r w:rsidR="00F36FFA" w:rsidRPr="00B93771">
              <w:rPr>
                <w:rFonts w:ascii="Times New Roman" w:hAnsi="Times New Roman" w:cs="Times New Roman"/>
                <w:b/>
                <w:bCs/>
                <w:sz w:val="18"/>
                <w:szCs w:val="18"/>
              </w:rPr>
              <w:t xml:space="preserve"> określonej w LSR</w:t>
            </w:r>
            <w:r w:rsidR="00C00EB9">
              <w:rPr>
                <w:rFonts w:ascii="Times New Roman" w:hAnsi="Times New Roman" w:cs="Times New Roman"/>
                <w:b/>
                <w:sz w:val="18"/>
                <w:szCs w:val="18"/>
              </w:rPr>
              <w:t xml:space="preserve">– DOTYCZY TYLKO </w:t>
            </w:r>
            <w:r w:rsidR="00C00EB9">
              <w:rPr>
                <w:rFonts w:ascii="Times New Roman" w:hAnsi="Times New Roman" w:cs="Times New Roman"/>
                <w:b/>
                <w:sz w:val="18"/>
                <w:szCs w:val="18"/>
              </w:rPr>
              <w:lastRenderedPageBreak/>
              <w:t>ZAK</w:t>
            </w:r>
            <w:r w:rsidR="00E00D9E">
              <w:rPr>
                <w:rFonts w:ascii="Times New Roman" w:hAnsi="Times New Roman" w:cs="Times New Roman"/>
                <w:b/>
                <w:sz w:val="18"/>
                <w:szCs w:val="18"/>
              </w:rPr>
              <w:t>Ł</w:t>
            </w:r>
            <w:r w:rsidR="00C00EB9">
              <w:rPr>
                <w:rFonts w:ascii="Times New Roman" w:hAnsi="Times New Roman" w:cs="Times New Roman"/>
                <w:b/>
                <w:sz w:val="18"/>
                <w:szCs w:val="18"/>
              </w:rPr>
              <w:t>ADANIA DZIAŁALNOSCI GOSPODARCZEJ</w:t>
            </w:r>
          </w:p>
        </w:tc>
        <w:tc>
          <w:tcPr>
            <w:tcW w:w="5812" w:type="dxa"/>
          </w:tcPr>
          <w:p w:rsidR="00F36FFA" w:rsidRPr="00B93771" w:rsidRDefault="00252906" w:rsidP="00B93771">
            <w:pPr>
              <w:rPr>
                <w:rFonts w:ascii="Times New Roman" w:hAnsi="Times New Roman" w:cs="Times New Roman"/>
                <w:sz w:val="18"/>
                <w:szCs w:val="18"/>
              </w:rPr>
            </w:pPr>
            <w:r w:rsidRPr="00B93771">
              <w:rPr>
                <w:rFonts w:ascii="Times New Roman" w:hAnsi="Times New Roman" w:cs="Times New Roman"/>
                <w:sz w:val="18"/>
                <w:szCs w:val="18"/>
              </w:rPr>
              <w:lastRenderedPageBreak/>
              <w:t>Preferuje wnioskodawców wskazanych w LSR jako grupa defaworyzowana ze względu na dostęp do rynku pracy:</w:t>
            </w:r>
          </w:p>
          <w:p w:rsidR="00252906" w:rsidRPr="00B93771" w:rsidRDefault="00252906" w:rsidP="00B93771">
            <w:pPr>
              <w:pStyle w:val="Akapitzlist"/>
              <w:numPr>
                <w:ilvl w:val="0"/>
                <w:numId w:val="15"/>
              </w:numPr>
              <w:rPr>
                <w:rFonts w:ascii="Times New Roman" w:eastAsia="Times New Roman" w:hAnsi="Times New Roman" w:cs="Times New Roman"/>
                <w:sz w:val="18"/>
                <w:szCs w:val="18"/>
                <w:lang w:eastAsia="pl-PL"/>
              </w:rPr>
            </w:pPr>
            <w:r w:rsidRPr="00B93771">
              <w:rPr>
                <w:rFonts w:ascii="Times New Roman" w:eastAsia="Times New Roman" w:hAnsi="Times New Roman" w:cs="Times New Roman"/>
                <w:sz w:val="18"/>
                <w:szCs w:val="18"/>
                <w:lang w:eastAsia="pl-PL"/>
              </w:rPr>
              <w:t>osoby długotrwale bezrobotne</w:t>
            </w:r>
          </w:p>
          <w:p w:rsidR="00252906" w:rsidRPr="00B93771" w:rsidRDefault="00252906" w:rsidP="00B93771">
            <w:pPr>
              <w:pStyle w:val="Akapitzlist"/>
              <w:numPr>
                <w:ilvl w:val="0"/>
                <w:numId w:val="15"/>
              </w:numPr>
              <w:rPr>
                <w:rFonts w:ascii="Times New Roman" w:eastAsia="Times New Roman" w:hAnsi="Times New Roman" w:cs="Times New Roman"/>
                <w:bCs/>
                <w:sz w:val="18"/>
                <w:szCs w:val="18"/>
              </w:rPr>
            </w:pPr>
            <w:r w:rsidRPr="00B93771">
              <w:rPr>
                <w:rFonts w:ascii="Times New Roman" w:eastAsia="Times New Roman" w:hAnsi="Times New Roman" w:cs="Times New Roman"/>
                <w:bCs/>
                <w:sz w:val="18"/>
                <w:szCs w:val="18"/>
              </w:rPr>
              <w:t>osoby bezrobotne powyżej 50 roku życia</w:t>
            </w:r>
          </w:p>
          <w:p w:rsidR="00252906" w:rsidRPr="00B93771" w:rsidRDefault="00252906" w:rsidP="00B93771">
            <w:pPr>
              <w:pStyle w:val="Akapitzlist"/>
              <w:numPr>
                <w:ilvl w:val="0"/>
                <w:numId w:val="15"/>
              </w:numPr>
              <w:rPr>
                <w:rFonts w:ascii="Times New Roman" w:eastAsia="Times New Roman" w:hAnsi="Times New Roman" w:cs="Times New Roman"/>
                <w:sz w:val="18"/>
                <w:szCs w:val="18"/>
                <w:lang w:eastAsia="pl-PL"/>
              </w:rPr>
            </w:pPr>
            <w:r w:rsidRPr="00B93771">
              <w:rPr>
                <w:rFonts w:ascii="Times New Roman" w:eastAsia="Times New Roman" w:hAnsi="Times New Roman" w:cs="Times New Roman"/>
                <w:sz w:val="18"/>
                <w:szCs w:val="18"/>
                <w:lang w:eastAsia="pl-PL"/>
              </w:rPr>
              <w:lastRenderedPageBreak/>
              <w:t xml:space="preserve">osoby </w:t>
            </w:r>
            <w:r w:rsidR="005475DA" w:rsidRPr="00B93771">
              <w:rPr>
                <w:rFonts w:ascii="Times New Roman" w:eastAsia="Times New Roman" w:hAnsi="Times New Roman" w:cs="Times New Roman"/>
                <w:sz w:val="18"/>
                <w:szCs w:val="18"/>
                <w:lang w:eastAsia="pl-PL"/>
              </w:rPr>
              <w:t xml:space="preserve">bezrobotne </w:t>
            </w:r>
            <w:r w:rsidRPr="00B93771">
              <w:rPr>
                <w:rFonts w:ascii="Times New Roman" w:eastAsia="Times New Roman" w:hAnsi="Times New Roman" w:cs="Times New Roman"/>
                <w:sz w:val="18"/>
                <w:szCs w:val="18"/>
                <w:lang w:eastAsia="pl-PL"/>
              </w:rPr>
              <w:t>niepełnosprawne</w:t>
            </w:r>
          </w:p>
          <w:p w:rsidR="00252906" w:rsidRPr="00B93771" w:rsidRDefault="00252906" w:rsidP="00B93771">
            <w:pPr>
              <w:pStyle w:val="Akapitzlist"/>
              <w:numPr>
                <w:ilvl w:val="0"/>
                <w:numId w:val="15"/>
              </w:numPr>
              <w:rPr>
                <w:rFonts w:ascii="Times New Roman" w:eastAsia="Times New Roman" w:hAnsi="Times New Roman" w:cs="Times New Roman"/>
                <w:sz w:val="18"/>
                <w:szCs w:val="18"/>
                <w:lang w:eastAsia="pl-PL"/>
              </w:rPr>
            </w:pPr>
            <w:r w:rsidRPr="00B93771">
              <w:rPr>
                <w:rFonts w:ascii="Times New Roman" w:eastAsia="Times New Roman" w:hAnsi="Times New Roman" w:cs="Times New Roman"/>
                <w:sz w:val="18"/>
                <w:szCs w:val="18"/>
                <w:lang w:eastAsia="pl-PL"/>
              </w:rPr>
              <w:t xml:space="preserve">osoby </w:t>
            </w:r>
            <w:r w:rsidR="005475DA" w:rsidRPr="00B93771">
              <w:rPr>
                <w:rFonts w:ascii="Times New Roman" w:eastAsia="Times New Roman" w:hAnsi="Times New Roman" w:cs="Times New Roman"/>
                <w:sz w:val="18"/>
                <w:szCs w:val="18"/>
                <w:lang w:eastAsia="pl-PL"/>
              </w:rPr>
              <w:t xml:space="preserve">bezrobotne </w:t>
            </w:r>
            <w:r w:rsidRPr="00B93771">
              <w:rPr>
                <w:rFonts w:ascii="Times New Roman" w:eastAsia="Times New Roman" w:hAnsi="Times New Roman" w:cs="Times New Roman"/>
                <w:sz w:val="18"/>
                <w:szCs w:val="18"/>
                <w:lang w:eastAsia="pl-PL"/>
              </w:rPr>
              <w:t>o niskich kwalifikacjach</w:t>
            </w:r>
          </w:p>
          <w:p w:rsidR="00252906" w:rsidRPr="00B93771" w:rsidRDefault="00252906" w:rsidP="00B93771">
            <w:pPr>
              <w:pStyle w:val="Akapitzlist"/>
              <w:numPr>
                <w:ilvl w:val="0"/>
                <w:numId w:val="15"/>
              </w:numPr>
              <w:rPr>
                <w:rFonts w:ascii="Times New Roman" w:eastAsia="Times New Roman" w:hAnsi="Times New Roman" w:cs="Times New Roman"/>
                <w:sz w:val="18"/>
                <w:szCs w:val="18"/>
                <w:lang w:eastAsia="pl-PL"/>
              </w:rPr>
            </w:pPr>
            <w:r w:rsidRPr="00B93771">
              <w:rPr>
                <w:rFonts w:ascii="Times New Roman" w:eastAsia="Times New Roman" w:hAnsi="Times New Roman" w:cs="Times New Roman"/>
                <w:sz w:val="18"/>
                <w:szCs w:val="18"/>
                <w:lang w:eastAsia="pl-PL"/>
              </w:rPr>
              <w:t xml:space="preserve">osoby młode </w:t>
            </w:r>
            <w:r w:rsidR="005475DA" w:rsidRPr="00B93771">
              <w:rPr>
                <w:rFonts w:ascii="Times New Roman" w:eastAsia="Times New Roman" w:hAnsi="Times New Roman" w:cs="Times New Roman"/>
                <w:sz w:val="18"/>
                <w:szCs w:val="18"/>
                <w:lang w:eastAsia="pl-PL"/>
              </w:rPr>
              <w:t xml:space="preserve">bezrobotne </w:t>
            </w:r>
            <w:r w:rsidRPr="00B93771">
              <w:rPr>
                <w:rFonts w:ascii="Times New Roman" w:eastAsia="Times New Roman" w:hAnsi="Times New Roman" w:cs="Times New Roman"/>
                <w:sz w:val="18"/>
                <w:szCs w:val="18"/>
                <w:lang w:eastAsia="pl-PL"/>
              </w:rPr>
              <w:t>do 35 roku życia</w:t>
            </w:r>
          </w:p>
          <w:p w:rsidR="00252906" w:rsidRPr="00B93771" w:rsidRDefault="00252906" w:rsidP="00B93771">
            <w:pPr>
              <w:pStyle w:val="Akapitzlist"/>
              <w:numPr>
                <w:ilvl w:val="0"/>
                <w:numId w:val="15"/>
              </w:numPr>
              <w:rPr>
                <w:rFonts w:ascii="Times New Roman" w:hAnsi="Times New Roman" w:cs="Times New Roman"/>
                <w:sz w:val="18"/>
                <w:szCs w:val="18"/>
              </w:rPr>
            </w:pPr>
            <w:r w:rsidRPr="00B93771">
              <w:rPr>
                <w:rFonts w:ascii="Times New Roman" w:eastAsia="Times New Roman" w:hAnsi="Times New Roman" w:cs="Times New Roman"/>
                <w:sz w:val="18"/>
                <w:szCs w:val="18"/>
                <w:lang w:eastAsia="pl-PL"/>
              </w:rPr>
              <w:t>osoby bierne zawodowo</w:t>
            </w:r>
          </w:p>
          <w:p w:rsidR="00B93771" w:rsidRPr="00B93771" w:rsidRDefault="00B93771" w:rsidP="00B93771">
            <w:pPr>
              <w:pStyle w:val="Akapitzlist"/>
              <w:ind w:left="34"/>
              <w:rPr>
                <w:rFonts w:ascii="Times New Roman" w:hAnsi="Times New Roman" w:cs="Times New Roman"/>
                <w:sz w:val="18"/>
                <w:szCs w:val="18"/>
              </w:rPr>
            </w:pPr>
            <w:r>
              <w:rPr>
                <w:rFonts w:ascii="Times New Roman" w:eastAsia="Times New Roman" w:hAnsi="Times New Roman" w:cs="Times New Roman"/>
                <w:sz w:val="18"/>
                <w:szCs w:val="18"/>
                <w:lang w:eastAsia="pl-PL"/>
              </w:rPr>
              <w:t>Kryterium dotyczy premii na rozpoczęcie działalności gospodarczej.</w:t>
            </w:r>
          </w:p>
        </w:tc>
        <w:tc>
          <w:tcPr>
            <w:tcW w:w="4536" w:type="dxa"/>
          </w:tcPr>
          <w:p w:rsidR="00F36FFA" w:rsidRPr="00B93771" w:rsidRDefault="00F36FFA" w:rsidP="00B93771">
            <w:pPr>
              <w:rPr>
                <w:rFonts w:ascii="Times New Roman" w:hAnsi="Times New Roman" w:cs="Times New Roman"/>
                <w:sz w:val="18"/>
                <w:szCs w:val="18"/>
              </w:rPr>
            </w:pPr>
            <w:r w:rsidRPr="00B93771">
              <w:rPr>
                <w:rFonts w:ascii="Times New Roman" w:hAnsi="Times New Roman" w:cs="Times New Roman"/>
                <w:sz w:val="18"/>
                <w:szCs w:val="18"/>
              </w:rPr>
              <w:lastRenderedPageBreak/>
              <w:t>1</w:t>
            </w:r>
            <w:r w:rsidR="00957E6A" w:rsidRPr="00B93771">
              <w:rPr>
                <w:rFonts w:ascii="Times New Roman" w:hAnsi="Times New Roman" w:cs="Times New Roman"/>
                <w:sz w:val="18"/>
                <w:szCs w:val="18"/>
              </w:rPr>
              <w:t>5</w:t>
            </w:r>
            <w:r w:rsidRPr="00B93771">
              <w:rPr>
                <w:rFonts w:ascii="Times New Roman" w:hAnsi="Times New Roman" w:cs="Times New Roman"/>
                <w:sz w:val="18"/>
                <w:szCs w:val="18"/>
              </w:rPr>
              <w:t xml:space="preserve"> pkt - tak</w:t>
            </w:r>
          </w:p>
          <w:p w:rsidR="00F36FFA" w:rsidRPr="00B93771" w:rsidRDefault="00F36FFA" w:rsidP="00B93771">
            <w:pPr>
              <w:rPr>
                <w:rFonts w:ascii="Times New Roman" w:hAnsi="Times New Roman" w:cs="Times New Roman"/>
                <w:sz w:val="18"/>
                <w:szCs w:val="18"/>
              </w:rPr>
            </w:pPr>
            <w:r w:rsidRPr="00B93771">
              <w:rPr>
                <w:rFonts w:ascii="Times New Roman" w:hAnsi="Times New Roman" w:cs="Times New Roman"/>
                <w:sz w:val="18"/>
                <w:szCs w:val="18"/>
              </w:rPr>
              <w:t>0 pkt - nie</w:t>
            </w:r>
          </w:p>
        </w:tc>
        <w:tc>
          <w:tcPr>
            <w:tcW w:w="2835" w:type="dxa"/>
          </w:tcPr>
          <w:p w:rsidR="00F36FFA" w:rsidRPr="00B93771" w:rsidRDefault="00957E6A" w:rsidP="00B93771">
            <w:pPr>
              <w:rPr>
                <w:rFonts w:ascii="Times New Roman" w:hAnsi="Times New Roman" w:cs="Times New Roman"/>
                <w:sz w:val="18"/>
                <w:szCs w:val="18"/>
              </w:rPr>
            </w:pPr>
            <w:r w:rsidRPr="00B93771">
              <w:rPr>
                <w:rFonts w:ascii="Times New Roman" w:hAnsi="Times New Roman" w:cs="Times New Roman"/>
                <w:sz w:val="18"/>
                <w:szCs w:val="18"/>
              </w:rPr>
              <w:t xml:space="preserve">Zaświadczenie z PUP, kserokopia dowodu osobistego </w:t>
            </w:r>
          </w:p>
          <w:p w:rsidR="00957E6A" w:rsidRPr="00B93771" w:rsidRDefault="00957E6A" w:rsidP="00B93771">
            <w:pPr>
              <w:rPr>
                <w:rFonts w:ascii="Times New Roman" w:hAnsi="Times New Roman" w:cs="Times New Roman"/>
                <w:sz w:val="18"/>
                <w:szCs w:val="18"/>
              </w:rPr>
            </w:pPr>
          </w:p>
        </w:tc>
      </w:tr>
      <w:tr w:rsidR="00957E6A" w:rsidRPr="00B93771" w:rsidTr="00B93771">
        <w:tc>
          <w:tcPr>
            <w:tcW w:w="2660" w:type="dxa"/>
          </w:tcPr>
          <w:p w:rsidR="00252906" w:rsidRPr="00B93771" w:rsidRDefault="00C00EB9" w:rsidP="00B93771">
            <w:pPr>
              <w:pStyle w:val="Default"/>
              <w:rPr>
                <w:rFonts w:ascii="Times New Roman" w:hAnsi="Times New Roman" w:cs="Times New Roman"/>
                <w:sz w:val="18"/>
                <w:szCs w:val="18"/>
              </w:rPr>
            </w:pPr>
            <w:r>
              <w:rPr>
                <w:rFonts w:ascii="Times New Roman" w:hAnsi="Times New Roman" w:cs="Times New Roman"/>
                <w:b/>
                <w:bCs/>
                <w:sz w:val="18"/>
                <w:szCs w:val="18"/>
              </w:rPr>
              <w:lastRenderedPageBreak/>
              <w:t>II B</w:t>
            </w:r>
            <w:r w:rsidR="00B93771">
              <w:rPr>
                <w:rFonts w:ascii="Times New Roman" w:hAnsi="Times New Roman" w:cs="Times New Roman"/>
                <w:b/>
                <w:bCs/>
                <w:sz w:val="18"/>
                <w:szCs w:val="18"/>
              </w:rPr>
              <w:t xml:space="preserve">. </w:t>
            </w:r>
            <w:r w:rsidR="00252906" w:rsidRPr="00B93771">
              <w:rPr>
                <w:rFonts w:ascii="Times New Roman" w:hAnsi="Times New Roman" w:cs="Times New Roman"/>
                <w:b/>
                <w:bCs/>
                <w:sz w:val="18"/>
                <w:szCs w:val="18"/>
              </w:rPr>
              <w:t xml:space="preserve">Osoba zatrudniona należy do grupy </w:t>
            </w:r>
            <w:proofErr w:type="spellStart"/>
            <w:r w:rsidR="00252906" w:rsidRPr="00B93771">
              <w:rPr>
                <w:rFonts w:ascii="Times New Roman" w:hAnsi="Times New Roman" w:cs="Times New Roman"/>
                <w:b/>
                <w:bCs/>
                <w:sz w:val="18"/>
                <w:szCs w:val="18"/>
              </w:rPr>
              <w:t>defaworyzowanej</w:t>
            </w:r>
            <w:proofErr w:type="spellEnd"/>
            <w:r w:rsidR="00252906" w:rsidRPr="00B93771">
              <w:rPr>
                <w:rFonts w:ascii="Times New Roman" w:hAnsi="Times New Roman" w:cs="Times New Roman"/>
                <w:b/>
                <w:bCs/>
                <w:sz w:val="18"/>
                <w:szCs w:val="18"/>
              </w:rPr>
              <w:t xml:space="preserve"> </w:t>
            </w:r>
            <w:r>
              <w:rPr>
                <w:rFonts w:ascii="Times New Roman" w:hAnsi="Times New Roman" w:cs="Times New Roman"/>
                <w:b/>
                <w:sz w:val="18"/>
                <w:szCs w:val="18"/>
              </w:rPr>
              <w:t>– DOTYCZY TYLKO ROZWIJANIA DZIAŁALNOSCI GOSPODARCZEJ</w:t>
            </w:r>
          </w:p>
          <w:p w:rsidR="00957E6A" w:rsidRPr="00B93771" w:rsidRDefault="00957E6A" w:rsidP="00B93771">
            <w:pPr>
              <w:pStyle w:val="Default"/>
              <w:rPr>
                <w:rFonts w:ascii="Times New Roman" w:hAnsi="Times New Roman" w:cs="Times New Roman"/>
                <w:b/>
                <w:bCs/>
                <w:sz w:val="18"/>
                <w:szCs w:val="18"/>
              </w:rPr>
            </w:pPr>
          </w:p>
        </w:tc>
        <w:tc>
          <w:tcPr>
            <w:tcW w:w="5812" w:type="dxa"/>
          </w:tcPr>
          <w:p w:rsidR="00957E6A" w:rsidRDefault="00252906" w:rsidP="00B93771">
            <w:pPr>
              <w:rPr>
                <w:rFonts w:ascii="Times New Roman" w:hAnsi="Times New Roman" w:cs="Times New Roman"/>
                <w:sz w:val="18"/>
                <w:szCs w:val="18"/>
              </w:rPr>
            </w:pPr>
            <w:r w:rsidRPr="00B93771">
              <w:rPr>
                <w:rFonts w:ascii="Times New Roman" w:hAnsi="Times New Roman" w:cs="Times New Roman"/>
                <w:sz w:val="18"/>
                <w:szCs w:val="18"/>
              </w:rPr>
              <w:t>Preferowani są wnioskodawcy deklarujący zatrudnienie osób z obszaru LS</w:t>
            </w:r>
            <w:r w:rsidR="0058331F">
              <w:rPr>
                <w:rFonts w:ascii="Times New Roman" w:hAnsi="Times New Roman" w:cs="Times New Roman"/>
                <w:sz w:val="18"/>
                <w:szCs w:val="18"/>
              </w:rPr>
              <w:t xml:space="preserve">R </w:t>
            </w:r>
            <w:r w:rsidRPr="00B93771">
              <w:rPr>
                <w:rFonts w:ascii="Times New Roman" w:hAnsi="Times New Roman" w:cs="Times New Roman"/>
                <w:sz w:val="18"/>
                <w:szCs w:val="18"/>
              </w:rPr>
              <w:t>należących do grup defaworyzowanych ze względu na dostęp do rynku pracy opisanych w LSR</w:t>
            </w:r>
          </w:p>
          <w:p w:rsidR="00B93771" w:rsidRPr="00B93771" w:rsidRDefault="00B93771" w:rsidP="00B93771">
            <w:pPr>
              <w:rPr>
                <w:rFonts w:ascii="Times New Roman" w:hAnsi="Times New Roman" w:cs="Times New Roman"/>
                <w:sz w:val="18"/>
                <w:szCs w:val="18"/>
              </w:rPr>
            </w:pPr>
            <w:r>
              <w:rPr>
                <w:rFonts w:ascii="Times New Roman" w:eastAsia="Times New Roman" w:hAnsi="Times New Roman" w:cs="Times New Roman"/>
                <w:sz w:val="18"/>
                <w:szCs w:val="18"/>
                <w:lang w:eastAsia="pl-PL"/>
              </w:rPr>
              <w:t>Kryterium dotyczy rozwijania działalności gospodarczej.</w:t>
            </w:r>
          </w:p>
        </w:tc>
        <w:tc>
          <w:tcPr>
            <w:tcW w:w="4536" w:type="dxa"/>
          </w:tcPr>
          <w:p w:rsidR="008D0ABE" w:rsidRPr="00B93771" w:rsidRDefault="008D0ABE" w:rsidP="008D0ABE">
            <w:pPr>
              <w:rPr>
                <w:rFonts w:ascii="Times New Roman" w:hAnsi="Times New Roman" w:cs="Times New Roman"/>
                <w:sz w:val="18"/>
                <w:szCs w:val="18"/>
              </w:rPr>
            </w:pPr>
            <w:r w:rsidRPr="00B93771">
              <w:rPr>
                <w:rFonts w:ascii="Times New Roman" w:hAnsi="Times New Roman" w:cs="Times New Roman"/>
                <w:sz w:val="18"/>
                <w:szCs w:val="18"/>
              </w:rPr>
              <w:t>15 pkt - tak</w:t>
            </w:r>
          </w:p>
          <w:p w:rsidR="00957E6A" w:rsidRPr="00B93771" w:rsidRDefault="008D0ABE" w:rsidP="008D0ABE">
            <w:pPr>
              <w:rPr>
                <w:rFonts w:ascii="Times New Roman" w:hAnsi="Times New Roman" w:cs="Times New Roman"/>
                <w:sz w:val="18"/>
                <w:szCs w:val="18"/>
              </w:rPr>
            </w:pPr>
            <w:r w:rsidRPr="00B93771">
              <w:rPr>
                <w:rFonts w:ascii="Times New Roman" w:hAnsi="Times New Roman" w:cs="Times New Roman"/>
                <w:sz w:val="18"/>
                <w:szCs w:val="18"/>
              </w:rPr>
              <w:t>0 pkt - nie</w:t>
            </w:r>
          </w:p>
        </w:tc>
        <w:tc>
          <w:tcPr>
            <w:tcW w:w="2835" w:type="dxa"/>
          </w:tcPr>
          <w:p w:rsidR="00957E6A" w:rsidRPr="00B93771" w:rsidRDefault="00252906" w:rsidP="00B93771">
            <w:pPr>
              <w:rPr>
                <w:rFonts w:ascii="Times New Roman" w:hAnsi="Times New Roman" w:cs="Times New Roman"/>
                <w:sz w:val="18"/>
                <w:szCs w:val="18"/>
              </w:rPr>
            </w:pPr>
            <w:r w:rsidRPr="00B93771">
              <w:rPr>
                <w:rFonts w:ascii="Times New Roman" w:hAnsi="Times New Roman" w:cs="Times New Roman"/>
                <w:sz w:val="18"/>
                <w:szCs w:val="18"/>
              </w:rPr>
              <w:t>Oświadczenie beneficjenta</w:t>
            </w:r>
          </w:p>
        </w:tc>
      </w:tr>
      <w:tr w:rsidR="00E01572" w:rsidRPr="00B93771" w:rsidTr="00B93771">
        <w:trPr>
          <w:trHeight w:val="703"/>
        </w:trPr>
        <w:tc>
          <w:tcPr>
            <w:tcW w:w="2660" w:type="dxa"/>
          </w:tcPr>
          <w:p w:rsidR="00E01572" w:rsidRPr="00B93771" w:rsidRDefault="00B93771" w:rsidP="00B93771">
            <w:pPr>
              <w:pStyle w:val="Akapitzlist"/>
              <w:ind w:left="0"/>
              <w:jc w:val="both"/>
              <w:rPr>
                <w:rFonts w:ascii="Times New Roman" w:hAnsi="Times New Roman" w:cs="Times New Roman"/>
                <w:b/>
                <w:sz w:val="18"/>
                <w:szCs w:val="18"/>
              </w:rPr>
            </w:pPr>
            <w:r>
              <w:rPr>
                <w:rFonts w:ascii="Times New Roman" w:hAnsi="Times New Roman" w:cs="Times New Roman"/>
                <w:b/>
                <w:sz w:val="18"/>
                <w:szCs w:val="18"/>
              </w:rPr>
              <w:t xml:space="preserve">VI. </w:t>
            </w:r>
            <w:r w:rsidR="00E01572" w:rsidRPr="00B93771">
              <w:rPr>
                <w:rFonts w:ascii="Times New Roman" w:hAnsi="Times New Roman" w:cs="Times New Roman"/>
                <w:b/>
                <w:sz w:val="18"/>
                <w:szCs w:val="18"/>
              </w:rPr>
              <w:t xml:space="preserve">Charakter działalności </w:t>
            </w:r>
          </w:p>
          <w:p w:rsidR="00E01572" w:rsidRPr="00B93771" w:rsidRDefault="00E01572" w:rsidP="00B93771">
            <w:pPr>
              <w:jc w:val="center"/>
              <w:rPr>
                <w:rFonts w:ascii="Times New Roman" w:hAnsi="Times New Roman" w:cs="Times New Roman"/>
                <w:sz w:val="18"/>
                <w:szCs w:val="18"/>
              </w:rPr>
            </w:pPr>
          </w:p>
        </w:tc>
        <w:tc>
          <w:tcPr>
            <w:tcW w:w="5812" w:type="dxa"/>
          </w:tcPr>
          <w:p w:rsidR="00E01572" w:rsidRPr="00B93771" w:rsidRDefault="00E01572" w:rsidP="00B93771">
            <w:pPr>
              <w:rPr>
                <w:rFonts w:ascii="Times New Roman" w:hAnsi="Times New Roman" w:cs="Times New Roman"/>
                <w:sz w:val="18"/>
                <w:szCs w:val="18"/>
              </w:rPr>
            </w:pPr>
            <w:r w:rsidRPr="00B93771">
              <w:rPr>
                <w:rFonts w:ascii="Times New Roman" w:hAnsi="Times New Roman" w:cs="Times New Roman"/>
                <w:sz w:val="18"/>
                <w:szCs w:val="18"/>
              </w:rPr>
              <w:t>Preferuje operacje rozwijające na obszarze LSR działalność produkcyjną i/lub w branży turystycznej lub rekreacyjnej lub działalność której podstawą są lokalne produkty rolne.</w:t>
            </w:r>
          </w:p>
        </w:tc>
        <w:tc>
          <w:tcPr>
            <w:tcW w:w="4536" w:type="dxa"/>
          </w:tcPr>
          <w:p w:rsidR="00957E6A" w:rsidRPr="00B93771" w:rsidRDefault="00957E6A" w:rsidP="00B93771">
            <w:pPr>
              <w:rPr>
                <w:rFonts w:ascii="Times New Roman" w:hAnsi="Times New Roman" w:cs="Times New Roman"/>
                <w:sz w:val="18"/>
                <w:szCs w:val="18"/>
              </w:rPr>
            </w:pPr>
            <w:r w:rsidRPr="00B93771">
              <w:rPr>
                <w:rFonts w:ascii="Times New Roman" w:hAnsi="Times New Roman" w:cs="Times New Roman"/>
                <w:sz w:val="18"/>
                <w:szCs w:val="18"/>
              </w:rPr>
              <w:t xml:space="preserve">10 pkt - działalność produkcyjna, działalność związana z turystyką i/lub rekreacją, działalność, której podstawą są lokalne produkty rolne </w:t>
            </w:r>
          </w:p>
          <w:p w:rsidR="00E01572" w:rsidRPr="00B93771" w:rsidRDefault="00957E6A" w:rsidP="00B93771">
            <w:pPr>
              <w:rPr>
                <w:rFonts w:ascii="Times New Roman" w:hAnsi="Times New Roman" w:cs="Times New Roman"/>
                <w:sz w:val="18"/>
                <w:szCs w:val="18"/>
              </w:rPr>
            </w:pPr>
            <w:r w:rsidRPr="00B93771">
              <w:rPr>
                <w:rFonts w:ascii="Times New Roman" w:hAnsi="Times New Roman" w:cs="Times New Roman"/>
                <w:sz w:val="18"/>
                <w:szCs w:val="18"/>
              </w:rPr>
              <w:t xml:space="preserve">0 pkt -  inna </w:t>
            </w:r>
          </w:p>
        </w:tc>
        <w:tc>
          <w:tcPr>
            <w:tcW w:w="2835" w:type="dxa"/>
          </w:tcPr>
          <w:p w:rsidR="00E01572" w:rsidRPr="00B93771" w:rsidRDefault="00D4675A" w:rsidP="00B93771">
            <w:pPr>
              <w:rPr>
                <w:rFonts w:ascii="Times New Roman" w:hAnsi="Times New Roman" w:cs="Times New Roman"/>
                <w:sz w:val="18"/>
                <w:szCs w:val="18"/>
              </w:rPr>
            </w:pPr>
            <w:r w:rsidRPr="00B93771">
              <w:rPr>
                <w:rFonts w:ascii="Times New Roman" w:hAnsi="Times New Roman" w:cs="Times New Roman"/>
                <w:sz w:val="18"/>
                <w:szCs w:val="18"/>
              </w:rPr>
              <w:t>Wniosek o przyznanie pomocy w ramach LSR</w:t>
            </w:r>
          </w:p>
        </w:tc>
      </w:tr>
      <w:tr w:rsidR="00E01572" w:rsidRPr="00B93771" w:rsidTr="00B93771">
        <w:tc>
          <w:tcPr>
            <w:tcW w:w="2660" w:type="dxa"/>
          </w:tcPr>
          <w:p w:rsidR="00E01572" w:rsidRPr="00B93771" w:rsidRDefault="00B93771" w:rsidP="00B93771">
            <w:pPr>
              <w:pStyle w:val="Akapitzlist"/>
              <w:ind w:left="0"/>
              <w:rPr>
                <w:rFonts w:ascii="Times New Roman" w:hAnsi="Times New Roman" w:cs="Times New Roman"/>
                <w:b/>
                <w:sz w:val="18"/>
                <w:szCs w:val="18"/>
              </w:rPr>
            </w:pPr>
            <w:r>
              <w:rPr>
                <w:rFonts w:ascii="Times New Roman" w:hAnsi="Times New Roman" w:cs="Times New Roman"/>
                <w:b/>
                <w:sz w:val="18"/>
                <w:szCs w:val="18"/>
              </w:rPr>
              <w:t xml:space="preserve">VII. </w:t>
            </w:r>
            <w:r w:rsidR="00E01572" w:rsidRPr="00B93771">
              <w:rPr>
                <w:rFonts w:ascii="Times New Roman" w:hAnsi="Times New Roman" w:cs="Times New Roman"/>
                <w:b/>
                <w:sz w:val="18"/>
                <w:szCs w:val="18"/>
              </w:rPr>
              <w:t xml:space="preserve">Operacja jest połączona z podnoszeniem kompetencji </w:t>
            </w:r>
          </w:p>
          <w:p w:rsidR="00E01572" w:rsidRPr="00B93771" w:rsidRDefault="00E01572" w:rsidP="00B93771">
            <w:pPr>
              <w:pStyle w:val="Akapitzlist"/>
              <w:ind w:left="0"/>
              <w:jc w:val="both"/>
              <w:rPr>
                <w:rFonts w:ascii="Times New Roman" w:hAnsi="Times New Roman" w:cs="Times New Roman"/>
                <w:b/>
                <w:sz w:val="18"/>
                <w:szCs w:val="18"/>
              </w:rPr>
            </w:pPr>
          </w:p>
        </w:tc>
        <w:tc>
          <w:tcPr>
            <w:tcW w:w="5812" w:type="dxa"/>
          </w:tcPr>
          <w:p w:rsidR="00E01572" w:rsidRPr="00B93771" w:rsidRDefault="00E01572" w:rsidP="00B93771">
            <w:pPr>
              <w:rPr>
                <w:rFonts w:ascii="Times New Roman" w:hAnsi="Times New Roman" w:cs="Times New Roman"/>
                <w:sz w:val="18"/>
                <w:szCs w:val="18"/>
              </w:rPr>
            </w:pPr>
            <w:r w:rsidRPr="00B93771">
              <w:rPr>
                <w:rFonts w:ascii="Times New Roman" w:hAnsi="Times New Roman" w:cs="Times New Roman"/>
                <w:sz w:val="18"/>
                <w:szCs w:val="18"/>
              </w:rPr>
              <w:t>Preferuje się operacje kompleksowe. Wzrost kompetencji zawodowych daje większe szanse trwałości efektu.</w:t>
            </w:r>
          </w:p>
        </w:tc>
        <w:tc>
          <w:tcPr>
            <w:tcW w:w="4536" w:type="dxa"/>
          </w:tcPr>
          <w:p w:rsidR="00E01572" w:rsidRPr="00B93771" w:rsidRDefault="005F153A" w:rsidP="00B93771">
            <w:pPr>
              <w:rPr>
                <w:rFonts w:ascii="Times New Roman" w:hAnsi="Times New Roman" w:cs="Times New Roman"/>
                <w:sz w:val="18"/>
                <w:szCs w:val="18"/>
              </w:rPr>
            </w:pPr>
            <w:r>
              <w:rPr>
                <w:rFonts w:ascii="Times New Roman" w:hAnsi="Times New Roman" w:cs="Times New Roman"/>
                <w:sz w:val="18"/>
                <w:szCs w:val="18"/>
              </w:rPr>
              <w:t>5</w:t>
            </w:r>
            <w:r w:rsidR="00D4675A" w:rsidRPr="00B93771">
              <w:rPr>
                <w:rFonts w:ascii="Times New Roman" w:hAnsi="Times New Roman" w:cs="Times New Roman"/>
                <w:sz w:val="18"/>
                <w:szCs w:val="18"/>
              </w:rPr>
              <w:t xml:space="preserve"> -</w:t>
            </w:r>
            <w:r>
              <w:rPr>
                <w:rFonts w:ascii="Times New Roman" w:hAnsi="Times New Roman" w:cs="Times New Roman"/>
                <w:sz w:val="18"/>
                <w:szCs w:val="18"/>
              </w:rPr>
              <w:t xml:space="preserve"> operacja</w:t>
            </w:r>
            <w:r w:rsidR="00D4675A" w:rsidRPr="00B93771">
              <w:rPr>
                <w:rFonts w:ascii="Times New Roman" w:hAnsi="Times New Roman" w:cs="Times New Roman"/>
                <w:sz w:val="18"/>
                <w:szCs w:val="18"/>
              </w:rPr>
              <w:t xml:space="preserve"> przewiduje</w:t>
            </w:r>
            <w:r>
              <w:rPr>
                <w:rFonts w:ascii="Times New Roman" w:hAnsi="Times New Roman" w:cs="Times New Roman"/>
                <w:sz w:val="18"/>
                <w:szCs w:val="18"/>
              </w:rPr>
              <w:t xml:space="preserve"> podnoszenie kompetencji</w:t>
            </w:r>
          </w:p>
          <w:p w:rsidR="00D4675A" w:rsidRPr="00B93771" w:rsidRDefault="00D4675A" w:rsidP="005F153A">
            <w:pPr>
              <w:rPr>
                <w:rFonts w:ascii="Times New Roman" w:hAnsi="Times New Roman" w:cs="Times New Roman"/>
                <w:sz w:val="18"/>
                <w:szCs w:val="18"/>
              </w:rPr>
            </w:pPr>
            <w:r w:rsidRPr="00B93771">
              <w:rPr>
                <w:rFonts w:ascii="Times New Roman" w:hAnsi="Times New Roman" w:cs="Times New Roman"/>
                <w:sz w:val="18"/>
                <w:szCs w:val="18"/>
              </w:rPr>
              <w:t xml:space="preserve">0 - </w:t>
            </w:r>
            <w:r w:rsidR="005F153A">
              <w:rPr>
                <w:rFonts w:ascii="Times New Roman" w:hAnsi="Times New Roman" w:cs="Times New Roman"/>
                <w:sz w:val="18"/>
                <w:szCs w:val="18"/>
              </w:rPr>
              <w:t>operacja</w:t>
            </w:r>
            <w:r w:rsidR="005F153A" w:rsidRPr="00B93771">
              <w:rPr>
                <w:rFonts w:ascii="Times New Roman" w:hAnsi="Times New Roman" w:cs="Times New Roman"/>
                <w:sz w:val="18"/>
                <w:szCs w:val="18"/>
              </w:rPr>
              <w:t xml:space="preserve"> </w:t>
            </w:r>
            <w:r w:rsidR="005F153A">
              <w:rPr>
                <w:rFonts w:ascii="Times New Roman" w:hAnsi="Times New Roman" w:cs="Times New Roman"/>
                <w:sz w:val="18"/>
                <w:szCs w:val="18"/>
              </w:rPr>
              <w:t xml:space="preserve"> </w:t>
            </w:r>
            <w:r w:rsidRPr="00B93771">
              <w:rPr>
                <w:rFonts w:ascii="Times New Roman" w:hAnsi="Times New Roman" w:cs="Times New Roman"/>
                <w:sz w:val="18"/>
                <w:szCs w:val="18"/>
              </w:rPr>
              <w:t>nie przewiduje</w:t>
            </w:r>
            <w:r w:rsidR="005F153A">
              <w:rPr>
                <w:rFonts w:ascii="Times New Roman" w:hAnsi="Times New Roman" w:cs="Times New Roman"/>
                <w:sz w:val="18"/>
                <w:szCs w:val="18"/>
              </w:rPr>
              <w:t xml:space="preserve"> podnoszenia kompetencji</w:t>
            </w:r>
          </w:p>
        </w:tc>
        <w:tc>
          <w:tcPr>
            <w:tcW w:w="2835" w:type="dxa"/>
          </w:tcPr>
          <w:p w:rsidR="00E01572" w:rsidRPr="00B93771" w:rsidRDefault="00D4675A" w:rsidP="00B93771">
            <w:pPr>
              <w:rPr>
                <w:rFonts w:ascii="Times New Roman" w:hAnsi="Times New Roman" w:cs="Times New Roman"/>
                <w:sz w:val="18"/>
                <w:szCs w:val="18"/>
              </w:rPr>
            </w:pPr>
            <w:r w:rsidRPr="00B93771">
              <w:rPr>
                <w:rFonts w:ascii="Times New Roman" w:hAnsi="Times New Roman" w:cs="Times New Roman"/>
                <w:sz w:val="18"/>
                <w:szCs w:val="18"/>
              </w:rPr>
              <w:t>Wniosek o przyznanie pomocy w ramach LSR</w:t>
            </w:r>
          </w:p>
        </w:tc>
      </w:tr>
      <w:tr w:rsidR="00957E6A" w:rsidRPr="00B93771" w:rsidTr="00B93771">
        <w:tc>
          <w:tcPr>
            <w:tcW w:w="2660" w:type="dxa"/>
          </w:tcPr>
          <w:p w:rsidR="00957E6A" w:rsidRPr="00B93771" w:rsidRDefault="00B93771" w:rsidP="00B93771">
            <w:pPr>
              <w:pStyle w:val="Akapitzlist"/>
              <w:ind w:left="0"/>
              <w:rPr>
                <w:rFonts w:ascii="Times New Roman" w:hAnsi="Times New Roman" w:cs="Times New Roman"/>
                <w:b/>
                <w:sz w:val="18"/>
                <w:szCs w:val="18"/>
              </w:rPr>
            </w:pPr>
            <w:r>
              <w:rPr>
                <w:rFonts w:ascii="Times New Roman" w:hAnsi="Times New Roman" w:cs="Times New Roman"/>
                <w:b/>
                <w:sz w:val="18"/>
                <w:szCs w:val="18"/>
              </w:rPr>
              <w:t xml:space="preserve">VIII. </w:t>
            </w:r>
            <w:r w:rsidR="00957E6A" w:rsidRPr="00B93771">
              <w:rPr>
                <w:rFonts w:ascii="Times New Roman" w:hAnsi="Times New Roman" w:cs="Times New Roman"/>
                <w:b/>
                <w:sz w:val="18"/>
                <w:szCs w:val="18"/>
              </w:rPr>
              <w:t>Wnioskowana kwota pomocy</w:t>
            </w:r>
            <w:r w:rsidR="00C00EB9">
              <w:rPr>
                <w:rFonts w:ascii="Times New Roman" w:hAnsi="Times New Roman" w:cs="Times New Roman"/>
                <w:b/>
                <w:sz w:val="18"/>
                <w:szCs w:val="18"/>
              </w:rPr>
              <w:t xml:space="preserve"> – DOTYCZY TYLKO ROZWIJANIA DZIAŁALNOSCI GOSPODARCZEJ</w:t>
            </w:r>
          </w:p>
        </w:tc>
        <w:tc>
          <w:tcPr>
            <w:tcW w:w="5812" w:type="dxa"/>
          </w:tcPr>
          <w:p w:rsidR="00957E6A" w:rsidRDefault="00957E6A" w:rsidP="00B93771">
            <w:pPr>
              <w:rPr>
                <w:rFonts w:ascii="Times New Roman" w:hAnsi="Times New Roman" w:cs="Times New Roman"/>
                <w:sz w:val="18"/>
                <w:szCs w:val="18"/>
              </w:rPr>
            </w:pPr>
            <w:r w:rsidRPr="00B93771">
              <w:rPr>
                <w:rFonts w:ascii="Times New Roman" w:hAnsi="Times New Roman" w:cs="Times New Roman"/>
                <w:sz w:val="18"/>
                <w:szCs w:val="18"/>
              </w:rPr>
              <w:t>Preferuje się operacje/projekty o niższej wartości kosztów kwalifikowalnych, co wynika z ograniczonej ilości środków na realizacje LSR dla obszaru LGD.</w:t>
            </w:r>
          </w:p>
          <w:p w:rsidR="00B93771" w:rsidRPr="00B93771" w:rsidRDefault="00B93771" w:rsidP="00B93771">
            <w:pPr>
              <w:rPr>
                <w:rFonts w:ascii="Times New Roman" w:hAnsi="Times New Roman" w:cs="Times New Roman"/>
                <w:sz w:val="18"/>
                <w:szCs w:val="18"/>
              </w:rPr>
            </w:pPr>
            <w:r>
              <w:rPr>
                <w:rFonts w:ascii="Times New Roman" w:eastAsia="Times New Roman" w:hAnsi="Times New Roman" w:cs="Times New Roman"/>
                <w:sz w:val="18"/>
                <w:szCs w:val="18"/>
                <w:lang w:eastAsia="pl-PL"/>
              </w:rPr>
              <w:t>Kryterium dotyczy rozwijania działalności gospodarczej.</w:t>
            </w:r>
          </w:p>
        </w:tc>
        <w:tc>
          <w:tcPr>
            <w:tcW w:w="4536" w:type="dxa"/>
          </w:tcPr>
          <w:p w:rsidR="00957E6A" w:rsidRPr="00B93771" w:rsidRDefault="00B93771" w:rsidP="00B93771">
            <w:pPr>
              <w:rPr>
                <w:rFonts w:ascii="Times New Roman" w:hAnsi="Times New Roman" w:cs="Times New Roman"/>
                <w:sz w:val="18"/>
                <w:szCs w:val="18"/>
              </w:rPr>
            </w:pPr>
            <w:r>
              <w:rPr>
                <w:rFonts w:ascii="Times New Roman" w:hAnsi="Times New Roman" w:cs="Times New Roman"/>
                <w:sz w:val="18"/>
                <w:szCs w:val="18"/>
              </w:rPr>
              <w:t>5</w:t>
            </w:r>
            <w:r w:rsidR="00957E6A" w:rsidRPr="00B93771">
              <w:rPr>
                <w:rFonts w:ascii="Times New Roman" w:hAnsi="Times New Roman" w:cs="Times New Roman"/>
                <w:sz w:val="18"/>
                <w:szCs w:val="18"/>
              </w:rPr>
              <w:t xml:space="preserve"> pkt. - do 100 000 zł </w:t>
            </w:r>
          </w:p>
          <w:p w:rsidR="00957E6A" w:rsidRPr="00B93771" w:rsidRDefault="00957E6A" w:rsidP="00B93771">
            <w:pPr>
              <w:rPr>
                <w:rFonts w:ascii="Times New Roman" w:hAnsi="Times New Roman" w:cs="Times New Roman"/>
                <w:sz w:val="18"/>
                <w:szCs w:val="18"/>
              </w:rPr>
            </w:pPr>
            <w:r w:rsidRPr="00B93771">
              <w:rPr>
                <w:rFonts w:ascii="Times New Roman" w:hAnsi="Times New Roman" w:cs="Times New Roman"/>
                <w:sz w:val="18"/>
                <w:szCs w:val="18"/>
              </w:rPr>
              <w:t>0 pkt - powyżej 100 tys. zł.</w:t>
            </w:r>
          </w:p>
        </w:tc>
        <w:tc>
          <w:tcPr>
            <w:tcW w:w="2835" w:type="dxa"/>
          </w:tcPr>
          <w:p w:rsidR="00957E6A" w:rsidRPr="00B93771" w:rsidRDefault="00957E6A" w:rsidP="00B93771">
            <w:pPr>
              <w:rPr>
                <w:rFonts w:ascii="Times New Roman" w:hAnsi="Times New Roman" w:cs="Times New Roman"/>
                <w:sz w:val="18"/>
                <w:szCs w:val="18"/>
              </w:rPr>
            </w:pPr>
            <w:r w:rsidRPr="00B93771">
              <w:rPr>
                <w:rFonts w:ascii="Times New Roman" w:hAnsi="Times New Roman" w:cs="Times New Roman"/>
                <w:sz w:val="18"/>
                <w:szCs w:val="18"/>
              </w:rPr>
              <w:t>Wniosek o przyznanie pomocy w ramach LSR</w:t>
            </w:r>
          </w:p>
        </w:tc>
      </w:tr>
    </w:tbl>
    <w:p w:rsidR="00E01572" w:rsidRDefault="00E01572" w:rsidP="00B93771">
      <w:pPr>
        <w:jc w:val="center"/>
        <w:rPr>
          <w:rFonts w:ascii="Times New Roman" w:hAnsi="Times New Roman" w:cs="Times New Roman"/>
        </w:rPr>
      </w:pPr>
    </w:p>
    <w:p w:rsidR="00E01572" w:rsidRDefault="00E01572" w:rsidP="00E01572">
      <w:pPr>
        <w:jc w:val="center"/>
        <w:rPr>
          <w:rFonts w:ascii="Times New Roman" w:hAnsi="Times New Roman" w:cs="Times New Roman"/>
        </w:rPr>
      </w:pPr>
      <w:r w:rsidRPr="00DD1337">
        <w:rPr>
          <w:rFonts w:ascii="Times New Roman" w:hAnsi="Times New Roman" w:cs="Times New Roman"/>
        </w:rPr>
        <w:t xml:space="preserve">KRYTERIA </w:t>
      </w:r>
      <w:r w:rsidRPr="005A36AE">
        <w:rPr>
          <w:rFonts w:ascii="Times New Roman" w:hAnsi="Times New Roman" w:cs="Times New Roman"/>
        </w:rPr>
        <w:t>OBLIGATORYJNE</w:t>
      </w:r>
      <w:r w:rsidRPr="00DD1337">
        <w:rPr>
          <w:rFonts w:ascii="Times New Roman" w:hAnsi="Times New Roman" w:cs="Times New Roman"/>
        </w:rPr>
        <w:t xml:space="preserve"> W ODNIESIENIU DO NABORÓW OGŁASZANYCH W ZAKRESIE ROZWOJU PRZEDSIĘBIORCZOŚCI </w:t>
      </w:r>
      <w:r>
        <w:rPr>
          <w:rFonts w:ascii="Times New Roman" w:hAnsi="Times New Roman" w:cs="Times New Roman"/>
        </w:rPr>
        <w:t xml:space="preserve"> </w:t>
      </w:r>
      <w:r w:rsidRPr="00DD1337">
        <w:rPr>
          <w:rFonts w:ascii="Times New Roman" w:hAnsi="Times New Roman" w:cs="Times New Roman"/>
        </w:rPr>
        <w:t>NA OBSZARZE WIEJSKIM</w:t>
      </w:r>
      <w:r>
        <w:rPr>
          <w:rFonts w:ascii="Times New Roman" w:hAnsi="Times New Roman" w:cs="Times New Roman"/>
        </w:rPr>
        <w:t xml:space="preserve"> - </w:t>
      </w:r>
      <w:r w:rsidR="00D4675A">
        <w:rPr>
          <w:rFonts w:ascii="Times New Roman" w:hAnsi="Times New Roman" w:cs="Times New Roman"/>
        </w:rPr>
        <w:t>Wsparcie przetwórstwa lokalnego</w:t>
      </w:r>
    </w:p>
    <w:tbl>
      <w:tblPr>
        <w:tblStyle w:val="Tabela-Siatka"/>
        <w:tblW w:w="0" w:type="auto"/>
        <w:tblLook w:val="04A0"/>
      </w:tblPr>
      <w:tblGrid>
        <w:gridCol w:w="2660"/>
        <w:gridCol w:w="5812"/>
        <w:gridCol w:w="4536"/>
        <w:gridCol w:w="2835"/>
      </w:tblGrid>
      <w:tr w:rsidR="00E01572" w:rsidRPr="00A43EA4" w:rsidTr="00A43EA4">
        <w:tc>
          <w:tcPr>
            <w:tcW w:w="2660" w:type="dxa"/>
            <w:shd w:val="clear" w:color="auto" w:fill="EEECE1" w:themeFill="background2"/>
          </w:tcPr>
          <w:p w:rsidR="00E01572" w:rsidRPr="00A43EA4" w:rsidRDefault="00E01572" w:rsidP="0060265A">
            <w:pPr>
              <w:rPr>
                <w:rFonts w:ascii="Times" w:hAnsi="Times" w:cs="Times New Roman"/>
                <w:b/>
                <w:bCs/>
                <w:sz w:val="18"/>
                <w:szCs w:val="18"/>
              </w:rPr>
            </w:pPr>
            <w:r w:rsidRPr="00A43EA4">
              <w:rPr>
                <w:rFonts w:ascii="Times" w:hAnsi="Times" w:cs="Times New Roman"/>
                <w:b/>
                <w:bCs/>
                <w:sz w:val="18"/>
                <w:szCs w:val="18"/>
              </w:rPr>
              <w:t>Kryterium:</w:t>
            </w:r>
          </w:p>
        </w:tc>
        <w:tc>
          <w:tcPr>
            <w:tcW w:w="5812" w:type="dxa"/>
            <w:shd w:val="clear" w:color="auto" w:fill="EEECE1" w:themeFill="background2"/>
          </w:tcPr>
          <w:p w:rsidR="00E01572" w:rsidRPr="00A43EA4" w:rsidRDefault="00E01572" w:rsidP="0060265A">
            <w:pPr>
              <w:rPr>
                <w:rFonts w:ascii="Times" w:hAnsi="Times" w:cs="Times New Roman"/>
                <w:sz w:val="18"/>
                <w:szCs w:val="18"/>
              </w:rPr>
            </w:pPr>
            <w:r w:rsidRPr="00A43EA4">
              <w:rPr>
                <w:rFonts w:ascii="Times" w:hAnsi="Times" w:cs="Times New Roman"/>
                <w:sz w:val="18"/>
                <w:szCs w:val="18"/>
              </w:rPr>
              <w:t>Opis:</w:t>
            </w:r>
          </w:p>
        </w:tc>
        <w:tc>
          <w:tcPr>
            <w:tcW w:w="4536" w:type="dxa"/>
            <w:shd w:val="clear" w:color="auto" w:fill="EEECE1" w:themeFill="background2"/>
          </w:tcPr>
          <w:p w:rsidR="00E01572" w:rsidRPr="00A43EA4" w:rsidRDefault="00E01572" w:rsidP="0060265A">
            <w:pPr>
              <w:tabs>
                <w:tab w:val="left" w:pos="0"/>
              </w:tabs>
              <w:rPr>
                <w:rFonts w:ascii="Times" w:hAnsi="Times" w:cs="Times New Roman"/>
                <w:sz w:val="18"/>
                <w:szCs w:val="18"/>
              </w:rPr>
            </w:pPr>
            <w:r w:rsidRPr="00A43EA4">
              <w:rPr>
                <w:rFonts w:ascii="Times" w:hAnsi="Times" w:cs="Times New Roman"/>
                <w:sz w:val="18"/>
                <w:szCs w:val="18"/>
              </w:rPr>
              <w:t>Punktacja:</w:t>
            </w:r>
          </w:p>
        </w:tc>
        <w:tc>
          <w:tcPr>
            <w:tcW w:w="2835" w:type="dxa"/>
            <w:shd w:val="clear" w:color="auto" w:fill="EEECE1" w:themeFill="background2"/>
          </w:tcPr>
          <w:p w:rsidR="00E01572" w:rsidRPr="00A43EA4" w:rsidRDefault="00E01572" w:rsidP="0060265A">
            <w:pPr>
              <w:rPr>
                <w:rFonts w:ascii="Times" w:hAnsi="Times" w:cs="Times New Roman"/>
                <w:sz w:val="18"/>
                <w:szCs w:val="18"/>
              </w:rPr>
            </w:pPr>
            <w:r w:rsidRPr="00A43EA4">
              <w:rPr>
                <w:rFonts w:ascii="Times" w:hAnsi="Times" w:cs="Times New Roman"/>
                <w:sz w:val="18"/>
                <w:szCs w:val="18"/>
              </w:rPr>
              <w:t>Źródło weryfikacji:</w:t>
            </w:r>
          </w:p>
        </w:tc>
      </w:tr>
      <w:tr w:rsidR="00D4675A" w:rsidRPr="00A43EA4" w:rsidTr="00A43EA4">
        <w:tc>
          <w:tcPr>
            <w:tcW w:w="2660" w:type="dxa"/>
            <w:shd w:val="clear" w:color="auto" w:fill="auto"/>
          </w:tcPr>
          <w:p w:rsidR="00D4675A" w:rsidRPr="00A43EA4" w:rsidRDefault="00B93771" w:rsidP="00F36FFA">
            <w:pPr>
              <w:pStyle w:val="Akapitzlist"/>
              <w:ind w:left="0"/>
              <w:rPr>
                <w:rFonts w:ascii="Times" w:hAnsi="Times" w:cs="Arial"/>
                <w:b/>
                <w:sz w:val="18"/>
                <w:szCs w:val="18"/>
              </w:rPr>
            </w:pPr>
            <w:r w:rsidRPr="00A43EA4">
              <w:rPr>
                <w:rFonts w:ascii="Times" w:hAnsi="Times" w:cs="Arial"/>
                <w:b/>
                <w:sz w:val="18"/>
                <w:szCs w:val="18"/>
              </w:rPr>
              <w:t xml:space="preserve">I. </w:t>
            </w:r>
            <w:r w:rsidR="00D4675A" w:rsidRPr="00A43EA4">
              <w:rPr>
                <w:rFonts w:ascii="Times" w:hAnsi="Times" w:cs="Arial"/>
                <w:b/>
                <w:sz w:val="18"/>
                <w:szCs w:val="18"/>
              </w:rPr>
              <w:t>Powstanie miejsc pracy</w:t>
            </w:r>
          </w:p>
        </w:tc>
        <w:tc>
          <w:tcPr>
            <w:tcW w:w="5812" w:type="dxa"/>
            <w:shd w:val="clear" w:color="auto" w:fill="auto"/>
          </w:tcPr>
          <w:p w:rsidR="00D4675A" w:rsidRPr="00A43EA4" w:rsidRDefault="00957E6A" w:rsidP="00D4675A">
            <w:pPr>
              <w:rPr>
                <w:rFonts w:ascii="Times" w:hAnsi="Times" w:cs="Arial"/>
                <w:sz w:val="18"/>
                <w:szCs w:val="18"/>
              </w:rPr>
            </w:pPr>
            <w:r w:rsidRPr="00A43EA4">
              <w:rPr>
                <w:rFonts w:ascii="Times" w:hAnsi="Times" w:cs="Times New Roman"/>
                <w:sz w:val="18"/>
                <w:szCs w:val="18"/>
              </w:rPr>
              <w:t xml:space="preserve">Preferowane są operacje przyczyniające się do utworzenia nowych miejsc pracy ( w przeliczeniu na etat średnioroczny) w okresie trwałości projektu. </w:t>
            </w:r>
            <w:r w:rsidR="00D4675A" w:rsidRPr="00A43EA4">
              <w:rPr>
                <w:rFonts w:ascii="Times" w:hAnsi="Times" w:cs="Times New Roman"/>
                <w:sz w:val="18"/>
                <w:szCs w:val="18"/>
              </w:rPr>
              <w:t>Do wyliczeń stosuje się metodę RJR (Rocznych Jednostek Roboczych). </w:t>
            </w:r>
          </w:p>
        </w:tc>
        <w:tc>
          <w:tcPr>
            <w:tcW w:w="4536" w:type="dxa"/>
            <w:shd w:val="clear" w:color="auto" w:fill="auto"/>
          </w:tcPr>
          <w:p w:rsidR="00D4675A" w:rsidRPr="00A43EA4" w:rsidRDefault="00370EDB" w:rsidP="00A43EA4">
            <w:pPr>
              <w:spacing w:before="120"/>
              <w:rPr>
                <w:rFonts w:ascii="Times" w:hAnsi="Times"/>
                <w:sz w:val="18"/>
                <w:szCs w:val="18"/>
              </w:rPr>
            </w:pPr>
            <w:r>
              <w:rPr>
                <w:rFonts w:ascii="Times" w:hAnsi="Times"/>
                <w:sz w:val="18"/>
                <w:szCs w:val="18"/>
              </w:rPr>
              <w:t>1</w:t>
            </w:r>
            <w:r w:rsidR="00D4675A" w:rsidRPr="00A43EA4">
              <w:rPr>
                <w:rFonts w:ascii="Times" w:hAnsi="Times"/>
                <w:sz w:val="18"/>
                <w:szCs w:val="18"/>
              </w:rPr>
              <w:t xml:space="preserve">0 - </w:t>
            </w:r>
            <w:r w:rsidR="00957E6A" w:rsidRPr="00A43EA4">
              <w:rPr>
                <w:rFonts w:ascii="Times" w:hAnsi="Times"/>
                <w:sz w:val="18"/>
                <w:szCs w:val="18"/>
              </w:rPr>
              <w:t>2 etaty i więcej</w:t>
            </w:r>
          </w:p>
          <w:p w:rsidR="00D4675A" w:rsidRPr="00A43EA4" w:rsidRDefault="00370EDB" w:rsidP="00A43EA4">
            <w:pPr>
              <w:spacing w:before="120"/>
              <w:rPr>
                <w:rFonts w:ascii="Times" w:hAnsi="Times"/>
                <w:sz w:val="18"/>
                <w:szCs w:val="18"/>
              </w:rPr>
            </w:pPr>
            <w:r>
              <w:rPr>
                <w:rFonts w:ascii="Times" w:hAnsi="Times"/>
                <w:sz w:val="18"/>
                <w:szCs w:val="18"/>
              </w:rPr>
              <w:t>5</w:t>
            </w:r>
            <w:r w:rsidR="00D4675A" w:rsidRPr="00A43EA4">
              <w:rPr>
                <w:rFonts w:ascii="Times" w:hAnsi="Times"/>
                <w:sz w:val="18"/>
                <w:szCs w:val="18"/>
              </w:rPr>
              <w:t xml:space="preserve"> - </w:t>
            </w:r>
            <w:r w:rsidR="00957E6A" w:rsidRPr="00A43EA4">
              <w:rPr>
                <w:rFonts w:ascii="Times" w:hAnsi="Times"/>
                <w:sz w:val="18"/>
                <w:szCs w:val="18"/>
              </w:rPr>
              <w:t>1 etat, a poniżej dwóch</w:t>
            </w:r>
          </w:p>
          <w:p w:rsidR="00D4675A" w:rsidRPr="00A43EA4" w:rsidRDefault="00D4675A" w:rsidP="00A43EA4">
            <w:pPr>
              <w:spacing w:before="120"/>
              <w:rPr>
                <w:rFonts w:ascii="Times" w:hAnsi="Times"/>
                <w:sz w:val="18"/>
                <w:szCs w:val="18"/>
              </w:rPr>
            </w:pPr>
            <w:r w:rsidRPr="00A43EA4">
              <w:rPr>
                <w:rFonts w:ascii="Times" w:hAnsi="Times"/>
                <w:sz w:val="18"/>
                <w:szCs w:val="18"/>
              </w:rPr>
              <w:t>0 - nie przewiduje tworzenia nowych miejsc pracy</w:t>
            </w:r>
          </w:p>
        </w:tc>
        <w:tc>
          <w:tcPr>
            <w:tcW w:w="2835" w:type="dxa"/>
            <w:shd w:val="clear" w:color="auto" w:fill="auto"/>
          </w:tcPr>
          <w:p w:rsidR="00D4675A" w:rsidRPr="00A43EA4" w:rsidRDefault="00B93771" w:rsidP="00226CD0">
            <w:pPr>
              <w:spacing w:before="120"/>
              <w:jc w:val="center"/>
              <w:rPr>
                <w:rFonts w:ascii="Times" w:hAnsi="Times"/>
                <w:sz w:val="18"/>
                <w:szCs w:val="18"/>
              </w:rPr>
            </w:pPr>
            <w:r w:rsidRPr="00A43EA4">
              <w:rPr>
                <w:rFonts w:ascii="Times" w:hAnsi="Times" w:cs="Times New Roman"/>
                <w:sz w:val="18"/>
                <w:szCs w:val="18"/>
              </w:rPr>
              <w:t>Wniosek o przyznanie pomocy w ramach LSR</w:t>
            </w:r>
          </w:p>
        </w:tc>
      </w:tr>
      <w:tr w:rsidR="008D0ABE" w:rsidRPr="00A43EA4" w:rsidTr="00A43EA4">
        <w:tc>
          <w:tcPr>
            <w:tcW w:w="2660" w:type="dxa"/>
            <w:shd w:val="clear" w:color="auto" w:fill="auto"/>
          </w:tcPr>
          <w:p w:rsidR="008D0ABE" w:rsidRPr="00A43EA4" w:rsidRDefault="00DA58C3" w:rsidP="00F36FFA">
            <w:pPr>
              <w:pStyle w:val="Akapitzlist"/>
              <w:ind w:left="0"/>
              <w:rPr>
                <w:rFonts w:ascii="Times" w:hAnsi="Times" w:cs="Arial"/>
                <w:b/>
                <w:sz w:val="18"/>
                <w:szCs w:val="18"/>
              </w:rPr>
            </w:pPr>
            <w:r>
              <w:rPr>
                <w:rFonts w:ascii="Times" w:hAnsi="Times" w:cs="Arial"/>
                <w:b/>
                <w:sz w:val="18"/>
                <w:szCs w:val="18"/>
              </w:rPr>
              <w:t>II.</w:t>
            </w:r>
            <w:r w:rsidR="0058331F">
              <w:rPr>
                <w:rFonts w:ascii="Times" w:hAnsi="Times" w:cs="Arial"/>
                <w:b/>
                <w:sz w:val="18"/>
                <w:szCs w:val="18"/>
              </w:rPr>
              <w:t xml:space="preserve"> </w:t>
            </w:r>
            <w:r w:rsidR="008D0ABE" w:rsidRPr="00A43EA4">
              <w:rPr>
                <w:rFonts w:ascii="Times" w:hAnsi="Times" w:cs="Arial"/>
                <w:b/>
                <w:sz w:val="18"/>
                <w:szCs w:val="18"/>
              </w:rPr>
              <w:t>Zatrudnienie osób z grup defaworyzowanych</w:t>
            </w:r>
          </w:p>
        </w:tc>
        <w:tc>
          <w:tcPr>
            <w:tcW w:w="5812" w:type="dxa"/>
            <w:shd w:val="clear" w:color="auto" w:fill="auto"/>
          </w:tcPr>
          <w:p w:rsidR="008D0ABE" w:rsidRPr="00A43EA4" w:rsidRDefault="008D0ABE" w:rsidP="00DA58C3">
            <w:pPr>
              <w:rPr>
                <w:rFonts w:ascii="Times" w:hAnsi="Times" w:cs="Arial"/>
                <w:sz w:val="18"/>
                <w:szCs w:val="18"/>
              </w:rPr>
            </w:pPr>
            <w:r w:rsidRPr="00A43EA4">
              <w:rPr>
                <w:rFonts w:ascii="Times" w:hAnsi="Times" w:cs="Times New Roman"/>
                <w:sz w:val="18"/>
                <w:szCs w:val="18"/>
              </w:rPr>
              <w:t xml:space="preserve">Preferowani są wnioskodawcy deklarujący zatrudnienie osób z obszaru </w:t>
            </w:r>
            <w:proofErr w:type="spellStart"/>
            <w:r w:rsidRPr="00A43EA4">
              <w:rPr>
                <w:rFonts w:ascii="Times" w:hAnsi="Times" w:cs="Times New Roman"/>
                <w:sz w:val="18"/>
                <w:szCs w:val="18"/>
              </w:rPr>
              <w:t>LS</w:t>
            </w:r>
            <w:r w:rsidR="00DA58C3">
              <w:rPr>
                <w:rFonts w:ascii="Times" w:hAnsi="Times" w:cs="Times New Roman"/>
                <w:sz w:val="18"/>
                <w:szCs w:val="18"/>
              </w:rPr>
              <w:t>r</w:t>
            </w:r>
            <w:proofErr w:type="spellEnd"/>
            <w:r w:rsidR="00DA58C3">
              <w:rPr>
                <w:rFonts w:ascii="Times" w:hAnsi="Times" w:cs="Times New Roman"/>
                <w:sz w:val="18"/>
                <w:szCs w:val="18"/>
              </w:rPr>
              <w:t xml:space="preserve"> </w:t>
            </w:r>
            <w:r w:rsidRPr="00A43EA4">
              <w:rPr>
                <w:rFonts w:ascii="Times" w:hAnsi="Times" w:cs="Times New Roman"/>
                <w:sz w:val="18"/>
                <w:szCs w:val="18"/>
              </w:rPr>
              <w:t>należących do grup defaworyzowanych ze względu na dostęp do rynku pracy opisanych w LSR</w:t>
            </w:r>
          </w:p>
        </w:tc>
        <w:tc>
          <w:tcPr>
            <w:tcW w:w="4536" w:type="dxa"/>
            <w:shd w:val="clear" w:color="auto" w:fill="auto"/>
          </w:tcPr>
          <w:p w:rsidR="008D0ABE" w:rsidRPr="00A43EA4" w:rsidRDefault="008D0ABE" w:rsidP="00A43EA4">
            <w:pPr>
              <w:spacing w:before="120"/>
              <w:rPr>
                <w:rFonts w:ascii="Times" w:hAnsi="Times"/>
                <w:sz w:val="18"/>
                <w:szCs w:val="18"/>
              </w:rPr>
            </w:pPr>
            <w:r w:rsidRPr="00A43EA4">
              <w:rPr>
                <w:rFonts w:ascii="Times" w:hAnsi="Times"/>
                <w:sz w:val="18"/>
                <w:szCs w:val="18"/>
              </w:rPr>
              <w:t>10 pkt - tak</w:t>
            </w:r>
          </w:p>
          <w:p w:rsidR="008D0ABE" w:rsidRPr="00A43EA4" w:rsidRDefault="008D0ABE" w:rsidP="00A43EA4">
            <w:pPr>
              <w:spacing w:before="120"/>
              <w:rPr>
                <w:rFonts w:ascii="Times" w:hAnsi="Times"/>
                <w:sz w:val="18"/>
                <w:szCs w:val="18"/>
              </w:rPr>
            </w:pPr>
            <w:r w:rsidRPr="00A43EA4">
              <w:rPr>
                <w:rFonts w:ascii="Times" w:hAnsi="Times"/>
                <w:sz w:val="18"/>
                <w:szCs w:val="18"/>
              </w:rPr>
              <w:t>0 pkt - nie</w:t>
            </w:r>
          </w:p>
        </w:tc>
        <w:tc>
          <w:tcPr>
            <w:tcW w:w="2835" w:type="dxa"/>
            <w:shd w:val="clear" w:color="auto" w:fill="auto"/>
          </w:tcPr>
          <w:p w:rsidR="008D0ABE" w:rsidRPr="00A43EA4" w:rsidRDefault="008D0ABE" w:rsidP="00226CD0">
            <w:pPr>
              <w:spacing w:before="120"/>
              <w:jc w:val="center"/>
              <w:rPr>
                <w:rFonts w:ascii="Times" w:hAnsi="Times" w:cs="Times New Roman"/>
                <w:sz w:val="18"/>
                <w:szCs w:val="18"/>
              </w:rPr>
            </w:pPr>
            <w:r w:rsidRPr="00A43EA4">
              <w:rPr>
                <w:rFonts w:ascii="Times" w:hAnsi="Times" w:cs="Times New Roman"/>
                <w:sz w:val="18"/>
                <w:szCs w:val="18"/>
              </w:rPr>
              <w:t>Oświadczenie beneficjenta</w:t>
            </w:r>
          </w:p>
        </w:tc>
      </w:tr>
      <w:tr w:rsidR="00E01572" w:rsidRPr="00A43EA4" w:rsidTr="00A43EA4">
        <w:tc>
          <w:tcPr>
            <w:tcW w:w="2660" w:type="dxa"/>
            <w:shd w:val="clear" w:color="auto" w:fill="auto"/>
          </w:tcPr>
          <w:p w:rsidR="00E01572" w:rsidRPr="00A43EA4" w:rsidRDefault="00B93771" w:rsidP="00F36FFA">
            <w:pPr>
              <w:pStyle w:val="Akapitzlist"/>
              <w:ind w:left="0"/>
              <w:rPr>
                <w:rFonts w:ascii="Times" w:hAnsi="Times" w:cs="Arial"/>
                <w:b/>
                <w:sz w:val="18"/>
                <w:szCs w:val="18"/>
              </w:rPr>
            </w:pPr>
            <w:r w:rsidRPr="00A43EA4">
              <w:rPr>
                <w:rFonts w:ascii="Times" w:hAnsi="Times" w:cs="Arial"/>
                <w:b/>
                <w:sz w:val="18"/>
                <w:szCs w:val="18"/>
              </w:rPr>
              <w:t>I</w:t>
            </w:r>
            <w:r w:rsidR="00DA58C3">
              <w:rPr>
                <w:rFonts w:ascii="Times" w:hAnsi="Times" w:cs="Arial"/>
                <w:b/>
                <w:sz w:val="18"/>
                <w:szCs w:val="18"/>
              </w:rPr>
              <w:t>I</w:t>
            </w:r>
            <w:r w:rsidRPr="00A43EA4">
              <w:rPr>
                <w:rFonts w:ascii="Times" w:hAnsi="Times" w:cs="Arial"/>
                <w:b/>
                <w:sz w:val="18"/>
                <w:szCs w:val="18"/>
              </w:rPr>
              <w:t xml:space="preserve">I. </w:t>
            </w:r>
            <w:r w:rsidR="00E01572" w:rsidRPr="00A43EA4">
              <w:rPr>
                <w:rFonts w:ascii="Times" w:hAnsi="Times" w:cs="Arial"/>
                <w:b/>
                <w:sz w:val="18"/>
                <w:szCs w:val="18"/>
              </w:rPr>
              <w:t xml:space="preserve">Zakres działalności inkubatora </w:t>
            </w:r>
          </w:p>
        </w:tc>
        <w:tc>
          <w:tcPr>
            <w:tcW w:w="5812" w:type="dxa"/>
            <w:shd w:val="clear" w:color="auto" w:fill="auto"/>
          </w:tcPr>
          <w:p w:rsidR="00E01572" w:rsidRPr="00A43EA4" w:rsidRDefault="00F36FFA" w:rsidP="00F36FFA">
            <w:pPr>
              <w:rPr>
                <w:rFonts w:ascii="Times" w:hAnsi="Times"/>
                <w:sz w:val="18"/>
                <w:szCs w:val="18"/>
              </w:rPr>
            </w:pPr>
            <w:r w:rsidRPr="00A43EA4">
              <w:rPr>
                <w:rFonts w:ascii="Times" w:hAnsi="Times" w:cs="Arial"/>
                <w:sz w:val="18"/>
                <w:szCs w:val="18"/>
              </w:rPr>
              <w:t>Preferowane są operacje w których zakres działalności inkubatora nie ogranicza się tylko do typowej działalności przetwórczej, ale oferuje dodatkowe wsparcie dla podmiotów korzystających z usług (warsztaty, szkolenia itp.</w:t>
            </w:r>
            <w:r w:rsidR="00B93771" w:rsidRPr="00A43EA4">
              <w:rPr>
                <w:rFonts w:ascii="Times" w:hAnsi="Times" w:cs="Arial"/>
                <w:sz w:val="18"/>
                <w:szCs w:val="18"/>
              </w:rPr>
              <w:t>)</w:t>
            </w:r>
          </w:p>
        </w:tc>
        <w:tc>
          <w:tcPr>
            <w:tcW w:w="4536" w:type="dxa"/>
            <w:shd w:val="clear" w:color="auto" w:fill="auto"/>
          </w:tcPr>
          <w:p w:rsidR="00957E6A" w:rsidRPr="00A43EA4" w:rsidRDefault="00B93771" w:rsidP="00A43EA4">
            <w:pPr>
              <w:spacing w:before="120"/>
              <w:rPr>
                <w:rFonts w:ascii="Times" w:hAnsi="Times"/>
                <w:sz w:val="18"/>
                <w:szCs w:val="18"/>
              </w:rPr>
            </w:pPr>
            <w:r w:rsidRPr="00A43EA4">
              <w:rPr>
                <w:rFonts w:ascii="Times" w:hAnsi="Times"/>
                <w:sz w:val="18"/>
                <w:szCs w:val="18"/>
              </w:rPr>
              <w:t>5</w:t>
            </w:r>
            <w:r w:rsidR="00957E6A" w:rsidRPr="00A43EA4">
              <w:rPr>
                <w:rFonts w:ascii="Times" w:hAnsi="Times"/>
                <w:sz w:val="18"/>
                <w:szCs w:val="18"/>
              </w:rPr>
              <w:t>-oferuje dodatkowe usługi poza przetwórstwem</w:t>
            </w:r>
          </w:p>
          <w:p w:rsidR="00E01572" w:rsidRPr="00A43EA4" w:rsidRDefault="00957E6A" w:rsidP="00A43EA4">
            <w:pPr>
              <w:spacing w:before="120"/>
              <w:rPr>
                <w:rFonts w:ascii="Times" w:hAnsi="Times"/>
                <w:sz w:val="18"/>
                <w:szCs w:val="18"/>
              </w:rPr>
            </w:pPr>
            <w:r w:rsidRPr="00A43EA4">
              <w:rPr>
                <w:rFonts w:ascii="Times" w:hAnsi="Times"/>
                <w:sz w:val="18"/>
                <w:szCs w:val="18"/>
              </w:rPr>
              <w:t>0-nie oferuje dodatkowego wsparcia</w:t>
            </w:r>
          </w:p>
        </w:tc>
        <w:tc>
          <w:tcPr>
            <w:tcW w:w="2835" w:type="dxa"/>
            <w:shd w:val="clear" w:color="auto" w:fill="auto"/>
          </w:tcPr>
          <w:p w:rsidR="00E01572" w:rsidRPr="00A43EA4" w:rsidRDefault="00B93771" w:rsidP="00226CD0">
            <w:pPr>
              <w:spacing w:before="120"/>
              <w:jc w:val="center"/>
              <w:rPr>
                <w:rFonts w:ascii="Times" w:hAnsi="Times"/>
                <w:sz w:val="18"/>
                <w:szCs w:val="18"/>
              </w:rPr>
            </w:pPr>
            <w:r w:rsidRPr="00A43EA4">
              <w:rPr>
                <w:rFonts w:ascii="Times" w:hAnsi="Times" w:cs="Times New Roman"/>
                <w:sz w:val="18"/>
                <w:szCs w:val="18"/>
              </w:rPr>
              <w:t>Wniosek o przyznanie pomocy w ramach LSR</w:t>
            </w:r>
          </w:p>
        </w:tc>
      </w:tr>
      <w:tr w:rsidR="00E01572" w:rsidRPr="00A43EA4" w:rsidTr="00A43EA4">
        <w:tc>
          <w:tcPr>
            <w:tcW w:w="2660" w:type="dxa"/>
          </w:tcPr>
          <w:p w:rsidR="00E01572" w:rsidRPr="00A43EA4" w:rsidRDefault="00DA58C3" w:rsidP="00B93771">
            <w:pPr>
              <w:pStyle w:val="Akapitzlist"/>
              <w:ind w:left="0"/>
              <w:rPr>
                <w:rFonts w:ascii="Times" w:hAnsi="Times" w:cs="Arial"/>
                <w:b/>
                <w:sz w:val="18"/>
                <w:szCs w:val="18"/>
              </w:rPr>
            </w:pPr>
            <w:r>
              <w:rPr>
                <w:rFonts w:ascii="Times" w:hAnsi="Times" w:cs="Arial"/>
                <w:b/>
                <w:sz w:val="18"/>
                <w:szCs w:val="18"/>
              </w:rPr>
              <w:t>IV</w:t>
            </w:r>
            <w:r w:rsidR="00B93771" w:rsidRPr="00A43EA4">
              <w:rPr>
                <w:rFonts w:ascii="Times" w:hAnsi="Times" w:cs="Arial"/>
                <w:b/>
                <w:sz w:val="18"/>
                <w:szCs w:val="18"/>
              </w:rPr>
              <w:t xml:space="preserve">. </w:t>
            </w:r>
            <w:r w:rsidR="00957E6A" w:rsidRPr="00A43EA4">
              <w:rPr>
                <w:rFonts w:ascii="Times" w:hAnsi="Times" w:cs="Arial"/>
                <w:b/>
                <w:sz w:val="18"/>
                <w:szCs w:val="18"/>
              </w:rPr>
              <w:t>P</w:t>
            </w:r>
            <w:r w:rsidR="00F36FFA" w:rsidRPr="00A43EA4">
              <w:rPr>
                <w:rFonts w:ascii="Times" w:hAnsi="Times" w:cs="Arial"/>
                <w:b/>
                <w:sz w:val="18"/>
                <w:szCs w:val="18"/>
              </w:rPr>
              <w:t xml:space="preserve">rojekt zakłada </w:t>
            </w:r>
            <w:r w:rsidR="00B93771" w:rsidRPr="00A43EA4">
              <w:rPr>
                <w:rFonts w:ascii="Times" w:hAnsi="Times" w:cs="Arial"/>
                <w:b/>
                <w:sz w:val="18"/>
                <w:szCs w:val="18"/>
              </w:rPr>
              <w:t>przeprowadzenie</w:t>
            </w:r>
            <w:r w:rsidR="00F36FFA" w:rsidRPr="00A43EA4">
              <w:rPr>
                <w:rFonts w:ascii="Times" w:hAnsi="Times" w:cs="Arial"/>
                <w:b/>
                <w:sz w:val="18"/>
                <w:szCs w:val="18"/>
              </w:rPr>
              <w:t xml:space="preserve"> kampanii </w:t>
            </w:r>
            <w:r w:rsidR="00F36FFA" w:rsidRPr="00A43EA4">
              <w:rPr>
                <w:rFonts w:ascii="Times" w:hAnsi="Times" w:cs="Arial"/>
                <w:b/>
                <w:sz w:val="18"/>
                <w:szCs w:val="18"/>
              </w:rPr>
              <w:lastRenderedPageBreak/>
              <w:t>marketingowej dot. lokalnego przetwórstwa produktów rolnych</w:t>
            </w:r>
          </w:p>
        </w:tc>
        <w:tc>
          <w:tcPr>
            <w:tcW w:w="5812" w:type="dxa"/>
          </w:tcPr>
          <w:p w:rsidR="00E01572" w:rsidRPr="00A43EA4" w:rsidRDefault="00B93771" w:rsidP="00B93771">
            <w:pPr>
              <w:spacing w:before="120"/>
              <w:rPr>
                <w:rFonts w:ascii="Times" w:hAnsi="Times"/>
                <w:sz w:val="18"/>
                <w:szCs w:val="18"/>
              </w:rPr>
            </w:pPr>
            <w:r w:rsidRPr="00A43EA4">
              <w:rPr>
                <w:rFonts w:ascii="Times" w:hAnsi="Times"/>
                <w:sz w:val="18"/>
                <w:szCs w:val="18"/>
              </w:rPr>
              <w:lastRenderedPageBreak/>
              <w:t>Preferuje się operacje promujące wśród mieszkańców obszaru ideę inkubatorów przetwórstwa lokalnego.</w:t>
            </w:r>
          </w:p>
        </w:tc>
        <w:tc>
          <w:tcPr>
            <w:tcW w:w="4536" w:type="dxa"/>
          </w:tcPr>
          <w:p w:rsidR="00E01572" w:rsidRPr="00A43EA4" w:rsidRDefault="00B93771" w:rsidP="00A43EA4">
            <w:pPr>
              <w:spacing w:before="120"/>
              <w:rPr>
                <w:rFonts w:ascii="Times" w:hAnsi="Times"/>
                <w:sz w:val="18"/>
                <w:szCs w:val="18"/>
              </w:rPr>
            </w:pPr>
            <w:r w:rsidRPr="00A43EA4">
              <w:rPr>
                <w:rFonts w:ascii="Times" w:hAnsi="Times"/>
                <w:sz w:val="18"/>
                <w:szCs w:val="18"/>
              </w:rPr>
              <w:t>5 - zakłada przeprowadzenie kampanii marketingowej</w:t>
            </w:r>
          </w:p>
          <w:p w:rsidR="00B93771" w:rsidRPr="00A43EA4" w:rsidRDefault="00B93771" w:rsidP="00A43EA4">
            <w:pPr>
              <w:spacing w:before="120"/>
              <w:rPr>
                <w:rFonts w:ascii="Times" w:hAnsi="Times"/>
                <w:sz w:val="18"/>
                <w:szCs w:val="18"/>
              </w:rPr>
            </w:pPr>
            <w:r w:rsidRPr="00A43EA4">
              <w:rPr>
                <w:rFonts w:ascii="Times" w:hAnsi="Times"/>
                <w:sz w:val="18"/>
                <w:szCs w:val="18"/>
              </w:rPr>
              <w:lastRenderedPageBreak/>
              <w:t>0- nie zakłada przeprowadzenia kampanii marketingowej</w:t>
            </w:r>
          </w:p>
        </w:tc>
        <w:tc>
          <w:tcPr>
            <w:tcW w:w="2835" w:type="dxa"/>
          </w:tcPr>
          <w:p w:rsidR="00E01572" w:rsidRPr="00A43EA4" w:rsidRDefault="00B93771" w:rsidP="00226CD0">
            <w:pPr>
              <w:spacing w:before="120"/>
              <w:jc w:val="center"/>
              <w:rPr>
                <w:rFonts w:ascii="Times" w:hAnsi="Times"/>
                <w:sz w:val="18"/>
                <w:szCs w:val="18"/>
              </w:rPr>
            </w:pPr>
            <w:r w:rsidRPr="00A43EA4">
              <w:rPr>
                <w:rFonts w:ascii="Times" w:hAnsi="Times" w:cs="Times New Roman"/>
                <w:sz w:val="18"/>
                <w:szCs w:val="18"/>
              </w:rPr>
              <w:lastRenderedPageBreak/>
              <w:t>Wniosek o przyznanie pomocy w ramach LSR</w:t>
            </w:r>
          </w:p>
        </w:tc>
      </w:tr>
    </w:tbl>
    <w:p w:rsidR="00226CD0" w:rsidRDefault="00226CD0" w:rsidP="00226CD0">
      <w:pPr>
        <w:spacing w:before="120" w:after="0"/>
        <w:jc w:val="center"/>
      </w:pPr>
    </w:p>
    <w:p w:rsidR="001601D6" w:rsidRDefault="001601D6" w:rsidP="00F36FFA">
      <w:pPr>
        <w:jc w:val="center"/>
        <w:rPr>
          <w:rFonts w:ascii="Times New Roman" w:hAnsi="Times New Roman" w:cs="Times New Roman"/>
        </w:rPr>
      </w:pPr>
    </w:p>
    <w:p w:rsidR="00F36FFA" w:rsidRDefault="00F36FFA" w:rsidP="00F36FFA">
      <w:pPr>
        <w:jc w:val="center"/>
        <w:rPr>
          <w:rFonts w:ascii="Times New Roman" w:hAnsi="Times New Roman" w:cs="Times New Roman"/>
        </w:rPr>
      </w:pPr>
      <w:r w:rsidRPr="00DD1337">
        <w:rPr>
          <w:rFonts w:ascii="Times New Roman" w:hAnsi="Times New Roman" w:cs="Times New Roman"/>
        </w:rPr>
        <w:t xml:space="preserve">KRYTERIA </w:t>
      </w:r>
      <w:r w:rsidRPr="005A36AE">
        <w:rPr>
          <w:rFonts w:ascii="Times New Roman" w:hAnsi="Times New Roman" w:cs="Times New Roman"/>
        </w:rPr>
        <w:t>OBLIGATORYJNE</w:t>
      </w:r>
      <w:r w:rsidRPr="00DD1337">
        <w:rPr>
          <w:rFonts w:ascii="Times New Roman" w:hAnsi="Times New Roman" w:cs="Times New Roman"/>
        </w:rPr>
        <w:t xml:space="preserve"> W ODNIESIENIU DO NABORÓW OGŁASZANYCH W ZAKRESIE ROZWOJU PRZEDSIĘBIORCZOŚCI </w:t>
      </w:r>
      <w:r>
        <w:rPr>
          <w:rFonts w:ascii="Times New Roman" w:hAnsi="Times New Roman" w:cs="Times New Roman"/>
        </w:rPr>
        <w:t xml:space="preserve"> </w:t>
      </w:r>
      <w:r w:rsidRPr="00DD1337">
        <w:rPr>
          <w:rFonts w:ascii="Times New Roman" w:hAnsi="Times New Roman" w:cs="Times New Roman"/>
        </w:rPr>
        <w:t>NA OBSZARZE WIEJSKIM</w:t>
      </w:r>
      <w:r>
        <w:rPr>
          <w:rFonts w:ascii="Times New Roman" w:hAnsi="Times New Roman" w:cs="Times New Roman"/>
        </w:rPr>
        <w:t xml:space="preserve"> - </w:t>
      </w:r>
      <w:r w:rsidR="00D4675A">
        <w:rPr>
          <w:rFonts w:ascii="Times New Roman" w:hAnsi="Times New Roman" w:cs="Times New Roman"/>
        </w:rPr>
        <w:t>Wspieranie współpracy między podmiotami prowadzącymi działalność gospodarczą</w:t>
      </w:r>
    </w:p>
    <w:tbl>
      <w:tblPr>
        <w:tblStyle w:val="Tabela-Siatka"/>
        <w:tblW w:w="0" w:type="auto"/>
        <w:tblLook w:val="04A0"/>
      </w:tblPr>
      <w:tblGrid>
        <w:gridCol w:w="2660"/>
        <w:gridCol w:w="5812"/>
        <w:gridCol w:w="3543"/>
        <w:gridCol w:w="3828"/>
      </w:tblGrid>
      <w:tr w:rsidR="00F36FFA" w:rsidRPr="00A43EA4" w:rsidTr="001601D6">
        <w:tc>
          <w:tcPr>
            <w:tcW w:w="2660" w:type="dxa"/>
            <w:shd w:val="clear" w:color="auto" w:fill="EEECE1" w:themeFill="background2"/>
          </w:tcPr>
          <w:p w:rsidR="00F36FFA" w:rsidRPr="00A43EA4" w:rsidRDefault="00F36FFA" w:rsidP="0060265A">
            <w:pPr>
              <w:rPr>
                <w:rFonts w:ascii="Times" w:hAnsi="Times" w:cs="Times New Roman"/>
                <w:b/>
                <w:bCs/>
                <w:sz w:val="18"/>
                <w:szCs w:val="18"/>
              </w:rPr>
            </w:pPr>
            <w:r w:rsidRPr="00A43EA4">
              <w:rPr>
                <w:rFonts w:ascii="Times" w:hAnsi="Times" w:cs="Times New Roman"/>
                <w:b/>
                <w:bCs/>
                <w:sz w:val="18"/>
                <w:szCs w:val="18"/>
              </w:rPr>
              <w:t>Kryterium:</w:t>
            </w:r>
          </w:p>
        </w:tc>
        <w:tc>
          <w:tcPr>
            <w:tcW w:w="5812" w:type="dxa"/>
            <w:shd w:val="clear" w:color="auto" w:fill="EEECE1" w:themeFill="background2"/>
          </w:tcPr>
          <w:p w:rsidR="00F36FFA" w:rsidRPr="00A43EA4" w:rsidRDefault="00F36FFA" w:rsidP="0060265A">
            <w:pPr>
              <w:rPr>
                <w:rFonts w:ascii="Times" w:hAnsi="Times" w:cs="Times New Roman"/>
                <w:sz w:val="18"/>
                <w:szCs w:val="18"/>
              </w:rPr>
            </w:pPr>
            <w:r w:rsidRPr="00A43EA4">
              <w:rPr>
                <w:rFonts w:ascii="Times" w:hAnsi="Times" w:cs="Times New Roman"/>
                <w:sz w:val="18"/>
                <w:szCs w:val="18"/>
              </w:rPr>
              <w:t>Opis:</w:t>
            </w:r>
          </w:p>
        </w:tc>
        <w:tc>
          <w:tcPr>
            <w:tcW w:w="3543" w:type="dxa"/>
            <w:shd w:val="clear" w:color="auto" w:fill="EEECE1" w:themeFill="background2"/>
          </w:tcPr>
          <w:p w:rsidR="00F36FFA" w:rsidRPr="00A43EA4" w:rsidRDefault="00F36FFA" w:rsidP="0060265A">
            <w:pPr>
              <w:tabs>
                <w:tab w:val="left" w:pos="0"/>
              </w:tabs>
              <w:rPr>
                <w:rFonts w:ascii="Times" w:hAnsi="Times" w:cs="Times New Roman"/>
                <w:sz w:val="18"/>
                <w:szCs w:val="18"/>
              </w:rPr>
            </w:pPr>
            <w:r w:rsidRPr="00A43EA4">
              <w:rPr>
                <w:rFonts w:ascii="Times" w:hAnsi="Times" w:cs="Times New Roman"/>
                <w:sz w:val="18"/>
                <w:szCs w:val="18"/>
              </w:rPr>
              <w:t>Punktacja:</w:t>
            </w:r>
          </w:p>
        </w:tc>
        <w:tc>
          <w:tcPr>
            <w:tcW w:w="3828" w:type="dxa"/>
            <w:shd w:val="clear" w:color="auto" w:fill="EEECE1" w:themeFill="background2"/>
          </w:tcPr>
          <w:p w:rsidR="00F36FFA" w:rsidRPr="00A43EA4" w:rsidRDefault="00F36FFA" w:rsidP="0060265A">
            <w:pPr>
              <w:rPr>
                <w:rFonts w:ascii="Times" w:hAnsi="Times" w:cs="Times New Roman"/>
                <w:sz w:val="18"/>
                <w:szCs w:val="18"/>
              </w:rPr>
            </w:pPr>
            <w:r w:rsidRPr="00A43EA4">
              <w:rPr>
                <w:rFonts w:ascii="Times" w:hAnsi="Times" w:cs="Times New Roman"/>
                <w:sz w:val="18"/>
                <w:szCs w:val="18"/>
              </w:rPr>
              <w:t>Źródło weryfikacji:</w:t>
            </w:r>
          </w:p>
        </w:tc>
      </w:tr>
      <w:tr w:rsidR="00F36FFA" w:rsidRPr="00A43EA4" w:rsidTr="001601D6">
        <w:tc>
          <w:tcPr>
            <w:tcW w:w="2660" w:type="dxa"/>
            <w:shd w:val="clear" w:color="auto" w:fill="auto"/>
          </w:tcPr>
          <w:p w:rsidR="00F36FFA" w:rsidRPr="00A43EA4" w:rsidRDefault="00F36FFA" w:rsidP="00D4675A">
            <w:pPr>
              <w:pStyle w:val="Akapitzlist"/>
              <w:ind w:left="0"/>
              <w:rPr>
                <w:rFonts w:ascii="Times" w:hAnsi="Times" w:cs="Arial"/>
                <w:b/>
                <w:sz w:val="18"/>
                <w:szCs w:val="18"/>
              </w:rPr>
            </w:pPr>
            <w:r w:rsidRPr="00A43EA4">
              <w:rPr>
                <w:rFonts w:ascii="Times" w:hAnsi="Times" w:cs="Arial"/>
                <w:b/>
                <w:sz w:val="18"/>
                <w:szCs w:val="18"/>
              </w:rPr>
              <w:t>Liczba podmiotów zaangażowanych w realizację operacji</w:t>
            </w:r>
          </w:p>
          <w:p w:rsidR="00F36FFA" w:rsidRPr="00A43EA4" w:rsidRDefault="00F36FFA" w:rsidP="00F36FFA">
            <w:pPr>
              <w:pStyle w:val="Akapitzlist"/>
              <w:ind w:left="0"/>
              <w:rPr>
                <w:rFonts w:ascii="Times" w:hAnsi="Times" w:cs="Arial"/>
                <w:b/>
                <w:sz w:val="18"/>
                <w:szCs w:val="18"/>
              </w:rPr>
            </w:pPr>
          </w:p>
        </w:tc>
        <w:tc>
          <w:tcPr>
            <w:tcW w:w="5812" w:type="dxa"/>
            <w:shd w:val="clear" w:color="auto" w:fill="auto"/>
          </w:tcPr>
          <w:p w:rsidR="00F36FFA" w:rsidRPr="00A43EA4" w:rsidRDefault="00F36FFA" w:rsidP="0060265A">
            <w:pPr>
              <w:rPr>
                <w:rFonts w:ascii="Times" w:hAnsi="Times"/>
                <w:sz w:val="18"/>
                <w:szCs w:val="18"/>
              </w:rPr>
            </w:pPr>
            <w:r w:rsidRPr="00A43EA4">
              <w:rPr>
                <w:rFonts w:ascii="Times" w:hAnsi="Times" w:cs="Arial"/>
                <w:sz w:val="18"/>
                <w:szCs w:val="18"/>
              </w:rPr>
              <w:t>Preferuje operacje realizowane wspólnie przez kilka podmiotów</w:t>
            </w:r>
          </w:p>
        </w:tc>
        <w:tc>
          <w:tcPr>
            <w:tcW w:w="3543" w:type="dxa"/>
            <w:shd w:val="clear" w:color="auto" w:fill="auto"/>
          </w:tcPr>
          <w:p w:rsidR="00D4675A" w:rsidRPr="00A43EA4" w:rsidRDefault="00E00D9E" w:rsidP="00A43EA4">
            <w:pPr>
              <w:spacing w:before="120"/>
              <w:rPr>
                <w:rFonts w:ascii="Times" w:hAnsi="Times"/>
                <w:sz w:val="18"/>
                <w:szCs w:val="18"/>
              </w:rPr>
            </w:pPr>
            <w:r>
              <w:rPr>
                <w:rFonts w:ascii="Times" w:hAnsi="Times"/>
                <w:sz w:val="18"/>
                <w:szCs w:val="18"/>
              </w:rPr>
              <w:t>1</w:t>
            </w:r>
            <w:r w:rsidR="00D4675A" w:rsidRPr="00A43EA4">
              <w:rPr>
                <w:rFonts w:ascii="Times" w:hAnsi="Times"/>
                <w:sz w:val="18"/>
                <w:szCs w:val="18"/>
              </w:rPr>
              <w:t xml:space="preserve">0 </w:t>
            </w:r>
            <w:proofErr w:type="spellStart"/>
            <w:r w:rsidR="00D4675A" w:rsidRPr="00A43EA4">
              <w:rPr>
                <w:rFonts w:ascii="Times" w:hAnsi="Times"/>
                <w:sz w:val="18"/>
                <w:szCs w:val="18"/>
              </w:rPr>
              <w:t>pkt</w:t>
            </w:r>
            <w:proofErr w:type="spellEnd"/>
            <w:r w:rsidR="00D4675A" w:rsidRPr="00A43EA4">
              <w:rPr>
                <w:rFonts w:ascii="Times" w:hAnsi="Times"/>
                <w:sz w:val="18"/>
                <w:szCs w:val="18"/>
              </w:rPr>
              <w:t xml:space="preserve"> - 4 podmioty</w:t>
            </w:r>
          </w:p>
          <w:p w:rsidR="00D4675A" w:rsidRPr="00A43EA4" w:rsidRDefault="00E00D9E" w:rsidP="00A43EA4">
            <w:pPr>
              <w:spacing w:before="120"/>
              <w:rPr>
                <w:rFonts w:ascii="Times" w:hAnsi="Times"/>
                <w:sz w:val="18"/>
                <w:szCs w:val="18"/>
              </w:rPr>
            </w:pPr>
            <w:r>
              <w:rPr>
                <w:rFonts w:ascii="Times" w:hAnsi="Times"/>
                <w:sz w:val="18"/>
                <w:szCs w:val="18"/>
              </w:rPr>
              <w:t>5</w:t>
            </w:r>
            <w:r w:rsidR="00D4675A" w:rsidRPr="00A43EA4">
              <w:rPr>
                <w:rFonts w:ascii="Times" w:hAnsi="Times"/>
                <w:sz w:val="18"/>
                <w:szCs w:val="18"/>
              </w:rPr>
              <w:t xml:space="preserve"> </w:t>
            </w:r>
            <w:proofErr w:type="spellStart"/>
            <w:r w:rsidR="00D4675A" w:rsidRPr="00A43EA4">
              <w:rPr>
                <w:rFonts w:ascii="Times" w:hAnsi="Times"/>
                <w:sz w:val="18"/>
                <w:szCs w:val="18"/>
              </w:rPr>
              <w:t>pkt</w:t>
            </w:r>
            <w:proofErr w:type="spellEnd"/>
            <w:r w:rsidR="00D4675A" w:rsidRPr="00A43EA4">
              <w:rPr>
                <w:rFonts w:ascii="Times" w:hAnsi="Times"/>
                <w:sz w:val="18"/>
                <w:szCs w:val="18"/>
              </w:rPr>
              <w:t xml:space="preserve"> - 3 podmioty</w:t>
            </w:r>
          </w:p>
          <w:p w:rsidR="00D4675A" w:rsidRPr="00A43EA4" w:rsidRDefault="00D4675A" w:rsidP="00A43EA4">
            <w:pPr>
              <w:spacing w:before="120"/>
              <w:rPr>
                <w:rFonts w:ascii="Times" w:hAnsi="Times"/>
                <w:sz w:val="18"/>
                <w:szCs w:val="18"/>
              </w:rPr>
            </w:pPr>
            <w:r w:rsidRPr="00A43EA4">
              <w:rPr>
                <w:rFonts w:ascii="Times" w:hAnsi="Times"/>
                <w:sz w:val="18"/>
                <w:szCs w:val="18"/>
              </w:rPr>
              <w:t>0 pkt - 2 podmioty</w:t>
            </w:r>
          </w:p>
        </w:tc>
        <w:tc>
          <w:tcPr>
            <w:tcW w:w="3828" w:type="dxa"/>
            <w:shd w:val="clear" w:color="auto" w:fill="auto"/>
          </w:tcPr>
          <w:p w:rsidR="00F36FFA" w:rsidRPr="00A43EA4" w:rsidRDefault="00D4675A" w:rsidP="001601D6">
            <w:pPr>
              <w:pStyle w:val="Default"/>
              <w:jc w:val="both"/>
              <w:rPr>
                <w:rFonts w:ascii="Times" w:hAnsi="Times"/>
                <w:sz w:val="18"/>
                <w:szCs w:val="18"/>
              </w:rPr>
            </w:pPr>
            <w:r w:rsidRPr="00A43EA4">
              <w:rPr>
                <w:rFonts w:ascii="Times" w:hAnsi="Times"/>
                <w:iCs/>
                <w:sz w:val="18"/>
                <w:szCs w:val="18"/>
              </w:rPr>
              <w:t xml:space="preserve">Załączone przez wnioskodawcę do wniosku o przyznanie pomocy porozumienie o współpracy – oryginał lub kopia poświadczona za zgodność z oryginałem przez pracownika LGD lub notariusza. </w:t>
            </w:r>
          </w:p>
        </w:tc>
      </w:tr>
      <w:tr w:rsidR="00F36FFA" w:rsidRPr="00A43EA4" w:rsidTr="001601D6">
        <w:tc>
          <w:tcPr>
            <w:tcW w:w="2660" w:type="dxa"/>
          </w:tcPr>
          <w:p w:rsidR="00F36FFA" w:rsidRPr="00A43EA4" w:rsidRDefault="008D0ABE" w:rsidP="00B93771">
            <w:pPr>
              <w:pStyle w:val="Akapitzlist"/>
              <w:ind w:left="0"/>
              <w:rPr>
                <w:rFonts w:ascii="Times" w:hAnsi="Times" w:cs="Arial"/>
                <w:b/>
                <w:sz w:val="18"/>
                <w:szCs w:val="18"/>
              </w:rPr>
            </w:pPr>
            <w:r w:rsidRPr="00A43EA4">
              <w:rPr>
                <w:rFonts w:ascii="Times" w:hAnsi="Times" w:cs="Arial"/>
                <w:b/>
                <w:sz w:val="18"/>
                <w:szCs w:val="18"/>
              </w:rPr>
              <w:t>W wyniku realizacji operacji powstanie nowy produkt turystyczny</w:t>
            </w:r>
          </w:p>
        </w:tc>
        <w:tc>
          <w:tcPr>
            <w:tcW w:w="5812" w:type="dxa"/>
          </w:tcPr>
          <w:p w:rsidR="00F36FFA" w:rsidRPr="00A43EA4" w:rsidRDefault="008D0ABE" w:rsidP="0060265A">
            <w:pPr>
              <w:spacing w:before="120"/>
              <w:jc w:val="center"/>
              <w:rPr>
                <w:rFonts w:ascii="Times" w:hAnsi="Times"/>
                <w:sz w:val="18"/>
                <w:szCs w:val="18"/>
              </w:rPr>
            </w:pPr>
            <w:r w:rsidRPr="00A43EA4">
              <w:rPr>
                <w:rFonts w:ascii="Times" w:hAnsi="Times"/>
                <w:sz w:val="18"/>
                <w:szCs w:val="18"/>
              </w:rPr>
              <w:t>Preferuje się operacje, w wyniku których powstanie nowy produkt turystyczny</w:t>
            </w:r>
          </w:p>
        </w:tc>
        <w:tc>
          <w:tcPr>
            <w:tcW w:w="3543" w:type="dxa"/>
          </w:tcPr>
          <w:p w:rsidR="00F36FFA" w:rsidRPr="00A43EA4" w:rsidRDefault="00E00D9E" w:rsidP="00A43EA4">
            <w:pPr>
              <w:spacing w:before="120"/>
              <w:rPr>
                <w:rFonts w:ascii="Times" w:hAnsi="Times"/>
                <w:sz w:val="18"/>
                <w:szCs w:val="18"/>
              </w:rPr>
            </w:pPr>
            <w:r>
              <w:rPr>
                <w:rFonts w:ascii="Times" w:hAnsi="Times"/>
                <w:sz w:val="18"/>
                <w:szCs w:val="18"/>
              </w:rPr>
              <w:t>5</w:t>
            </w:r>
            <w:r w:rsidR="008D0ABE" w:rsidRPr="00A43EA4">
              <w:rPr>
                <w:rFonts w:ascii="Times" w:hAnsi="Times"/>
                <w:sz w:val="18"/>
                <w:szCs w:val="18"/>
              </w:rPr>
              <w:t xml:space="preserve"> </w:t>
            </w:r>
            <w:proofErr w:type="spellStart"/>
            <w:r w:rsidR="008D0ABE" w:rsidRPr="00A43EA4">
              <w:rPr>
                <w:rFonts w:ascii="Times" w:hAnsi="Times"/>
                <w:sz w:val="18"/>
                <w:szCs w:val="18"/>
              </w:rPr>
              <w:t>pkt</w:t>
            </w:r>
            <w:proofErr w:type="spellEnd"/>
            <w:r w:rsidR="008D0ABE" w:rsidRPr="00A43EA4">
              <w:rPr>
                <w:rFonts w:ascii="Times" w:hAnsi="Times"/>
                <w:sz w:val="18"/>
                <w:szCs w:val="18"/>
              </w:rPr>
              <w:t xml:space="preserve"> - tak</w:t>
            </w:r>
          </w:p>
          <w:p w:rsidR="008D0ABE" w:rsidRPr="00A43EA4" w:rsidRDefault="008D0ABE" w:rsidP="00A43EA4">
            <w:pPr>
              <w:spacing w:before="120"/>
              <w:rPr>
                <w:rFonts w:ascii="Times" w:hAnsi="Times"/>
                <w:sz w:val="18"/>
                <w:szCs w:val="18"/>
              </w:rPr>
            </w:pPr>
            <w:r w:rsidRPr="00A43EA4">
              <w:rPr>
                <w:rFonts w:ascii="Times" w:hAnsi="Times"/>
                <w:sz w:val="18"/>
                <w:szCs w:val="18"/>
              </w:rPr>
              <w:t xml:space="preserve">0 </w:t>
            </w:r>
            <w:proofErr w:type="spellStart"/>
            <w:r w:rsidRPr="00A43EA4">
              <w:rPr>
                <w:rFonts w:ascii="Times" w:hAnsi="Times"/>
                <w:sz w:val="18"/>
                <w:szCs w:val="18"/>
              </w:rPr>
              <w:t>pkt</w:t>
            </w:r>
            <w:proofErr w:type="spellEnd"/>
            <w:r w:rsidRPr="00A43EA4">
              <w:rPr>
                <w:rFonts w:ascii="Times" w:hAnsi="Times"/>
                <w:sz w:val="18"/>
                <w:szCs w:val="18"/>
              </w:rPr>
              <w:t xml:space="preserve"> - nie</w:t>
            </w:r>
          </w:p>
        </w:tc>
        <w:tc>
          <w:tcPr>
            <w:tcW w:w="3828" w:type="dxa"/>
          </w:tcPr>
          <w:p w:rsidR="00F36FFA" w:rsidRPr="00A43EA4" w:rsidRDefault="008D0ABE" w:rsidP="0060265A">
            <w:pPr>
              <w:spacing w:before="120"/>
              <w:jc w:val="center"/>
              <w:rPr>
                <w:rFonts w:ascii="Times" w:hAnsi="Times"/>
                <w:sz w:val="18"/>
                <w:szCs w:val="18"/>
              </w:rPr>
            </w:pPr>
            <w:r w:rsidRPr="00A43EA4">
              <w:rPr>
                <w:rFonts w:ascii="Times" w:hAnsi="Times" w:cs="Times New Roman"/>
                <w:sz w:val="18"/>
                <w:szCs w:val="18"/>
              </w:rPr>
              <w:t>Wniosek o przyznanie pomocy w ramach LSR</w:t>
            </w:r>
          </w:p>
        </w:tc>
      </w:tr>
    </w:tbl>
    <w:p w:rsidR="00E01572" w:rsidRDefault="00E01572" w:rsidP="00226CD0">
      <w:pPr>
        <w:spacing w:before="120" w:after="0"/>
        <w:jc w:val="center"/>
      </w:pPr>
    </w:p>
    <w:p w:rsidR="00226CD0" w:rsidRDefault="00226CD0" w:rsidP="00226CD0">
      <w:pPr>
        <w:jc w:val="center"/>
        <w:rPr>
          <w:rFonts w:ascii="Times New Roman" w:hAnsi="Times New Roman" w:cs="Times New Roman"/>
        </w:rPr>
      </w:pPr>
      <w:r w:rsidRPr="00DD1337">
        <w:rPr>
          <w:rFonts w:ascii="Times New Roman" w:hAnsi="Times New Roman" w:cs="Times New Roman"/>
        </w:rPr>
        <w:t xml:space="preserve">KRYTERIA </w:t>
      </w:r>
      <w:r w:rsidRPr="005A36AE">
        <w:rPr>
          <w:rFonts w:ascii="Times New Roman" w:hAnsi="Times New Roman" w:cs="Times New Roman"/>
        </w:rPr>
        <w:t>OBLIGATORYJNE</w:t>
      </w:r>
      <w:r w:rsidRPr="00DD1337">
        <w:rPr>
          <w:rFonts w:ascii="Times New Roman" w:hAnsi="Times New Roman" w:cs="Times New Roman"/>
        </w:rPr>
        <w:t xml:space="preserve"> W ODNIESIENIU DO NABORÓW OGŁASZANYCH W ZAKRESIE OPERACJI Z ZAKRESU INFRASTRUKTURY TURYSTYCZNEJ, REKREACYJNEJ</w:t>
      </w:r>
      <w:r>
        <w:rPr>
          <w:rFonts w:ascii="Times New Roman" w:hAnsi="Times New Roman" w:cs="Times New Roman"/>
        </w:rPr>
        <w:t xml:space="preserve"> LUB </w:t>
      </w:r>
      <w:r w:rsidRPr="00DD1337">
        <w:rPr>
          <w:rFonts w:ascii="Times New Roman" w:hAnsi="Times New Roman" w:cs="Times New Roman"/>
        </w:rPr>
        <w:t>KULTURALNEJ GWARANTUJĄCEJ SPÓJNOŚĆ TERYTORIALNĄ W ZAKRESIE WŁĄCZENIA SPOŁECZNEGO</w:t>
      </w:r>
    </w:p>
    <w:tbl>
      <w:tblPr>
        <w:tblW w:w="4976"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802"/>
        <w:gridCol w:w="5670"/>
        <w:gridCol w:w="4111"/>
        <w:gridCol w:w="3261"/>
      </w:tblGrid>
      <w:tr w:rsidR="00226CD0" w:rsidRPr="00CA1B3C" w:rsidTr="001601D6">
        <w:tc>
          <w:tcPr>
            <w:tcW w:w="884" w:type="pct"/>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hideMark/>
          </w:tcPr>
          <w:p w:rsidR="00226CD0" w:rsidRPr="00857218" w:rsidRDefault="00226CD0" w:rsidP="0060265A">
            <w:pPr>
              <w:spacing w:after="0" w:line="240" w:lineRule="auto"/>
              <w:rPr>
                <w:rFonts w:ascii="Times New Roman" w:hAnsi="Times New Roman" w:cs="Times New Roman"/>
                <w:b/>
                <w:bCs/>
                <w:sz w:val="18"/>
                <w:szCs w:val="18"/>
              </w:rPr>
            </w:pPr>
            <w:r w:rsidRPr="00857218">
              <w:rPr>
                <w:rFonts w:ascii="Times New Roman" w:hAnsi="Times New Roman" w:cs="Times New Roman"/>
                <w:b/>
                <w:bCs/>
                <w:sz w:val="18"/>
                <w:szCs w:val="18"/>
              </w:rPr>
              <w:t>Kryterium:</w:t>
            </w:r>
          </w:p>
        </w:tc>
        <w:tc>
          <w:tcPr>
            <w:tcW w:w="1789"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Opis:</w:t>
            </w:r>
          </w:p>
        </w:tc>
        <w:tc>
          <w:tcPr>
            <w:tcW w:w="1297"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Punktacja:</w:t>
            </w:r>
          </w:p>
        </w:tc>
        <w:tc>
          <w:tcPr>
            <w:tcW w:w="1029" w:type="pct"/>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226CD0" w:rsidRPr="00CA1B3C" w:rsidTr="001601D6">
        <w:tc>
          <w:tcPr>
            <w:tcW w:w="884" w:type="pct"/>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b/>
                <w:bCs/>
                <w:sz w:val="18"/>
                <w:szCs w:val="18"/>
              </w:rPr>
            </w:pPr>
            <w:r w:rsidRPr="00CA1B3C">
              <w:rPr>
                <w:rFonts w:ascii="Times New Roman" w:hAnsi="Times New Roman" w:cs="Times New Roman"/>
                <w:b/>
                <w:bCs/>
                <w:sz w:val="18"/>
                <w:szCs w:val="18"/>
              </w:rPr>
              <w:t xml:space="preserve">I. Miejsce realizacji operacji </w:t>
            </w:r>
          </w:p>
        </w:tc>
        <w:tc>
          <w:tcPr>
            <w:tcW w:w="1789" w:type="pct"/>
            <w:tcMar>
              <w:top w:w="0" w:type="dxa"/>
              <w:left w:w="108" w:type="dxa"/>
              <w:bottom w:w="0" w:type="dxa"/>
              <w:right w:w="108" w:type="dxa"/>
            </w:tcMar>
            <w:hideMark/>
          </w:tcPr>
          <w:p w:rsidR="00226CD0" w:rsidRPr="00CA1B3C" w:rsidRDefault="00226CD0" w:rsidP="00F36FF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realizowane na terenie miejscowości przez mniej niż 5 tys. mieszkańców. Dotyczy miejscowości, w tym również miejscowości będących jednostkami pomocniczymi gmin (sołectwa, dzielnice lub osiedla), opisanych liczbą mieszkańców zamieszkałych wg stanu na dzień 31 grudnia 2013 r., tj. zameldowanych na stałe lub czasowo. </w:t>
            </w:r>
          </w:p>
        </w:tc>
        <w:tc>
          <w:tcPr>
            <w:tcW w:w="1297" w:type="pct"/>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2 pkt - miejsce realizacji operacji w miejscowości zamieszkałej przez nie więcej niż 5 tys. mieszkańców </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0 pkt - miejsce realizacji operacji w miejscowości zamieszkałej przez 5 tys. i więcej mieszkańców</w:t>
            </w:r>
          </w:p>
        </w:tc>
        <w:tc>
          <w:tcPr>
            <w:tcW w:w="1029" w:type="pct"/>
            <w:tcMar>
              <w:top w:w="0" w:type="dxa"/>
              <w:left w:w="108" w:type="dxa"/>
              <w:bottom w:w="0" w:type="dxa"/>
              <w:right w:w="108" w:type="dxa"/>
            </w:tcMar>
            <w:hideMark/>
          </w:tcPr>
          <w:p w:rsidR="00226CD0" w:rsidRPr="00CA1B3C" w:rsidRDefault="00226CD0" w:rsidP="001601D6">
            <w:pPr>
              <w:spacing w:after="0" w:line="240" w:lineRule="auto"/>
              <w:jc w:val="both"/>
              <w:rPr>
                <w:rFonts w:ascii="Times New Roman" w:hAnsi="Times New Roman" w:cs="Times New Roman"/>
                <w:sz w:val="18"/>
                <w:szCs w:val="18"/>
              </w:rPr>
            </w:pPr>
            <w:r w:rsidRPr="00604DA3">
              <w:rPr>
                <w:rFonts w:ascii="Times New Roman" w:hAnsi="Times New Roman" w:cs="Times New Roman"/>
                <w:sz w:val="18"/>
                <w:szCs w:val="18"/>
              </w:rPr>
              <w:t xml:space="preserve">Wniosek o przyznanie pomocy w ramach LSR </w:t>
            </w:r>
            <w:r>
              <w:rPr>
                <w:rFonts w:ascii="Times New Roman" w:hAnsi="Times New Roman" w:cs="Times New Roman"/>
                <w:sz w:val="18"/>
                <w:szCs w:val="18"/>
              </w:rPr>
              <w:t xml:space="preserve">+ </w:t>
            </w:r>
            <w:r w:rsidRPr="00CA1B3C">
              <w:rPr>
                <w:rFonts w:ascii="Times New Roman" w:hAnsi="Times New Roman" w:cs="Times New Roman"/>
                <w:sz w:val="18"/>
                <w:szCs w:val="18"/>
              </w:rPr>
              <w:t xml:space="preserve">Zaświadczenie od gminy potwierdzające liczbę mieszkańców miejscowości na terenie której będzie realizowana operacja </w:t>
            </w:r>
          </w:p>
        </w:tc>
      </w:tr>
    </w:tbl>
    <w:tbl>
      <w:tblPr>
        <w:tblStyle w:val="Tabela-Siatka"/>
        <w:tblW w:w="15843" w:type="dxa"/>
        <w:tblLook w:val="04A0"/>
      </w:tblPr>
      <w:tblGrid>
        <w:gridCol w:w="2802"/>
        <w:gridCol w:w="5670"/>
        <w:gridCol w:w="4110"/>
        <w:gridCol w:w="3261"/>
      </w:tblGrid>
      <w:tr w:rsidR="00F36FFA" w:rsidTr="001601D6">
        <w:tc>
          <w:tcPr>
            <w:tcW w:w="2802" w:type="dxa"/>
          </w:tcPr>
          <w:p w:rsidR="00F36FFA" w:rsidRPr="00F36FFA" w:rsidRDefault="00DA58C3" w:rsidP="00F36FFA">
            <w:pPr>
              <w:tabs>
                <w:tab w:val="left" w:pos="8472"/>
              </w:tabs>
              <w:rPr>
                <w:rFonts w:ascii="Times" w:hAnsi="Times" w:cs="Times New Roman"/>
                <w:sz w:val="18"/>
              </w:rPr>
            </w:pPr>
            <w:r>
              <w:rPr>
                <w:rFonts w:ascii="Times" w:hAnsi="Times" w:cs="Arial"/>
                <w:b/>
                <w:sz w:val="18"/>
                <w:szCs w:val="20"/>
              </w:rPr>
              <w:t xml:space="preserve">II. </w:t>
            </w:r>
            <w:r w:rsidR="00F36FFA" w:rsidRPr="00F36FFA">
              <w:rPr>
                <w:rFonts w:ascii="Times" w:hAnsi="Times" w:cs="Arial"/>
                <w:b/>
                <w:sz w:val="18"/>
                <w:szCs w:val="20"/>
              </w:rPr>
              <w:t xml:space="preserve">Istnienie infrastruktury turystycznej lub rekreacyjnej w miejscowości, w której planowana jest realizacja operacji </w:t>
            </w:r>
          </w:p>
        </w:tc>
        <w:tc>
          <w:tcPr>
            <w:tcW w:w="5670" w:type="dxa"/>
          </w:tcPr>
          <w:p w:rsidR="00F36FFA" w:rsidRPr="00F36FFA" w:rsidRDefault="00F36FFA" w:rsidP="00F36FFA">
            <w:pPr>
              <w:tabs>
                <w:tab w:val="left" w:pos="8472"/>
              </w:tabs>
              <w:rPr>
                <w:rFonts w:ascii="Times" w:hAnsi="Times" w:cs="Times New Roman"/>
                <w:sz w:val="18"/>
              </w:rPr>
            </w:pPr>
            <w:r w:rsidRPr="00F36FFA">
              <w:rPr>
                <w:rFonts w:ascii="Times" w:hAnsi="Times" w:cs="Arial"/>
                <w:sz w:val="18"/>
                <w:szCs w:val="20"/>
              </w:rPr>
              <w:t>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rekreacyjnej</w:t>
            </w:r>
          </w:p>
        </w:tc>
        <w:tc>
          <w:tcPr>
            <w:tcW w:w="4110" w:type="dxa"/>
          </w:tcPr>
          <w:p w:rsidR="00252906" w:rsidRPr="00252906" w:rsidRDefault="00047D66" w:rsidP="00252906">
            <w:pPr>
              <w:tabs>
                <w:tab w:val="left" w:pos="8472"/>
              </w:tabs>
              <w:rPr>
                <w:rFonts w:ascii="Times New Roman" w:hAnsi="Times New Roman" w:cs="Times New Roman"/>
              </w:rPr>
            </w:pPr>
            <w:r>
              <w:rPr>
                <w:rFonts w:ascii="Times New Roman" w:hAnsi="Times New Roman" w:cs="Times New Roman"/>
              </w:rPr>
              <w:t>5</w:t>
            </w:r>
            <w:r w:rsidR="00252906" w:rsidRPr="00252906">
              <w:rPr>
                <w:rFonts w:ascii="Times New Roman" w:hAnsi="Times New Roman" w:cs="Times New Roman"/>
              </w:rPr>
              <w:t xml:space="preserve"> pkt - nie istnieje żade</w:t>
            </w:r>
            <w:r>
              <w:rPr>
                <w:rFonts w:ascii="Times New Roman" w:hAnsi="Times New Roman" w:cs="Times New Roman"/>
              </w:rPr>
              <w:t>n</w:t>
            </w:r>
            <w:r w:rsidR="00252906" w:rsidRPr="00252906">
              <w:rPr>
                <w:rFonts w:ascii="Times New Roman" w:hAnsi="Times New Roman" w:cs="Times New Roman"/>
              </w:rPr>
              <w:t xml:space="preserve"> obiekt</w:t>
            </w:r>
          </w:p>
          <w:p w:rsidR="00252906" w:rsidRPr="00252906" w:rsidRDefault="00047D66" w:rsidP="00252906">
            <w:pPr>
              <w:tabs>
                <w:tab w:val="left" w:pos="8472"/>
              </w:tabs>
              <w:rPr>
                <w:rFonts w:ascii="Times New Roman" w:hAnsi="Times New Roman" w:cs="Times New Roman"/>
              </w:rPr>
            </w:pPr>
            <w:r>
              <w:rPr>
                <w:rFonts w:ascii="Times New Roman" w:hAnsi="Times New Roman" w:cs="Times New Roman"/>
              </w:rPr>
              <w:t>3</w:t>
            </w:r>
            <w:r w:rsidR="00252906" w:rsidRPr="00252906">
              <w:rPr>
                <w:rFonts w:ascii="Times New Roman" w:hAnsi="Times New Roman" w:cs="Times New Roman"/>
              </w:rPr>
              <w:t xml:space="preserve"> pkt - istnieje 1 obiekt</w:t>
            </w:r>
          </w:p>
          <w:p w:rsidR="00F36FFA" w:rsidRDefault="00252906" w:rsidP="00252906">
            <w:pPr>
              <w:tabs>
                <w:tab w:val="left" w:pos="8472"/>
              </w:tabs>
              <w:rPr>
                <w:rFonts w:ascii="Times New Roman" w:hAnsi="Times New Roman" w:cs="Times New Roman"/>
              </w:rPr>
            </w:pPr>
            <w:r w:rsidRPr="00252906">
              <w:rPr>
                <w:rFonts w:ascii="Times New Roman" w:hAnsi="Times New Roman" w:cs="Times New Roman"/>
              </w:rPr>
              <w:t>0 pkt - istnieje 2 obiekty lub więcej</w:t>
            </w:r>
          </w:p>
        </w:tc>
        <w:tc>
          <w:tcPr>
            <w:tcW w:w="3261" w:type="dxa"/>
          </w:tcPr>
          <w:p w:rsidR="00F36FFA" w:rsidRDefault="008D0ABE" w:rsidP="00F36FFA">
            <w:pPr>
              <w:tabs>
                <w:tab w:val="left" w:pos="8472"/>
              </w:tabs>
              <w:rPr>
                <w:rFonts w:ascii="Times New Roman" w:hAnsi="Times New Roman" w:cs="Times New Roman"/>
              </w:rPr>
            </w:pPr>
            <w:r w:rsidRPr="00604DA3">
              <w:rPr>
                <w:rFonts w:ascii="Times New Roman" w:hAnsi="Times New Roman" w:cs="Times New Roman"/>
                <w:sz w:val="18"/>
                <w:szCs w:val="18"/>
              </w:rPr>
              <w:t>Wniosek o przyznanie pomocy w ramach LSR</w:t>
            </w:r>
          </w:p>
        </w:tc>
      </w:tr>
      <w:tr w:rsidR="00D4675A" w:rsidTr="001601D6">
        <w:tc>
          <w:tcPr>
            <w:tcW w:w="2802" w:type="dxa"/>
          </w:tcPr>
          <w:p w:rsidR="00D4675A" w:rsidRPr="00F36FFA" w:rsidRDefault="00DA58C3" w:rsidP="00136A6B">
            <w:pPr>
              <w:tabs>
                <w:tab w:val="left" w:pos="8472"/>
              </w:tabs>
              <w:rPr>
                <w:rFonts w:ascii="Times" w:hAnsi="Times" w:cs="Arial"/>
                <w:b/>
                <w:sz w:val="18"/>
                <w:szCs w:val="20"/>
              </w:rPr>
            </w:pPr>
            <w:r>
              <w:rPr>
                <w:rFonts w:ascii="Times" w:hAnsi="Times" w:cs="Arial"/>
                <w:b/>
                <w:sz w:val="18"/>
                <w:szCs w:val="20"/>
              </w:rPr>
              <w:t xml:space="preserve">III. </w:t>
            </w:r>
            <w:r w:rsidR="00D4675A">
              <w:rPr>
                <w:rFonts w:ascii="Times" w:hAnsi="Times" w:cs="Arial"/>
                <w:b/>
                <w:sz w:val="18"/>
                <w:szCs w:val="20"/>
              </w:rPr>
              <w:t>Numer operacji składanej przez wnioskodawcę w danym naborze</w:t>
            </w:r>
            <w:r>
              <w:rPr>
                <w:rFonts w:ascii="Times" w:hAnsi="Times" w:cs="Arial"/>
                <w:b/>
                <w:sz w:val="18"/>
                <w:szCs w:val="20"/>
              </w:rPr>
              <w:t xml:space="preserve"> </w:t>
            </w:r>
          </w:p>
        </w:tc>
        <w:tc>
          <w:tcPr>
            <w:tcW w:w="5670" w:type="dxa"/>
          </w:tcPr>
          <w:p w:rsidR="00D4675A" w:rsidRPr="005A36AE" w:rsidRDefault="00047D66" w:rsidP="00940DEA">
            <w:pPr>
              <w:tabs>
                <w:tab w:val="left" w:pos="8472"/>
              </w:tabs>
              <w:rPr>
                <w:rFonts w:ascii="Times" w:hAnsi="Times" w:cs="Arial"/>
                <w:sz w:val="18"/>
                <w:szCs w:val="20"/>
              </w:rPr>
            </w:pPr>
            <w:r w:rsidRPr="005A36AE">
              <w:rPr>
                <w:rFonts w:ascii="Times" w:hAnsi="Times" w:cs="Arial"/>
                <w:sz w:val="18"/>
                <w:szCs w:val="20"/>
              </w:rPr>
              <w:t xml:space="preserve">Preferuje operacje </w:t>
            </w:r>
            <w:r w:rsidR="008D0ABE" w:rsidRPr="005A36AE">
              <w:rPr>
                <w:rFonts w:ascii="Times" w:hAnsi="Times" w:cs="Arial"/>
                <w:sz w:val="18"/>
                <w:szCs w:val="20"/>
              </w:rPr>
              <w:t xml:space="preserve">realizowane </w:t>
            </w:r>
            <w:r w:rsidR="00136A6B" w:rsidRPr="005A36AE">
              <w:rPr>
                <w:rFonts w:ascii="Times" w:hAnsi="Times" w:cs="Arial"/>
                <w:sz w:val="18"/>
                <w:szCs w:val="20"/>
              </w:rPr>
              <w:t xml:space="preserve">przez podmioty, </w:t>
            </w:r>
            <w:r w:rsidR="00940DEA" w:rsidRPr="005A36AE">
              <w:rPr>
                <w:rFonts w:ascii="Times" w:hAnsi="Times" w:cs="Arial"/>
                <w:sz w:val="18"/>
                <w:szCs w:val="20"/>
              </w:rPr>
              <w:t xml:space="preserve">które realizują jeden wniosek </w:t>
            </w:r>
            <w:r w:rsidR="00A43EA4" w:rsidRPr="005A36AE">
              <w:rPr>
                <w:rFonts w:ascii="Times" w:hAnsi="Times" w:cs="Arial"/>
                <w:sz w:val="18"/>
                <w:szCs w:val="20"/>
              </w:rPr>
              <w:t xml:space="preserve"> </w:t>
            </w:r>
          </w:p>
        </w:tc>
        <w:tc>
          <w:tcPr>
            <w:tcW w:w="4110" w:type="dxa"/>
          </w:tcPr>
          <w:p w:rsidR="00D4675A" w:rsidRDefault="00136A6B" w:rsidP="00F36FFA">
            <w:pPr>
              <w:tabs>
                <w:tab w:val="left" w:pos="8472"/>
              </w:tabs>
              <w:rPr>
                <w:rFonts w:ascii="Times New Roman" w:hAnsi="Times New Roman" w:cs="Times New Roman"/>
              </w:rPr>
            </w:pPr>
            <w:r>
              <w:rPr>
                <w:rFonts w:ascii="Times New Roman" w:hAnsi="Times New Roman" w:cs="Times New Roman"/>
              </w:rPr>
              <w:t>6</w:t>
            </w:r>
            <w:r w:rsidR="00D4675A">
              <w:rPr>
                <w:rFonts w:ascii="Times New Roman" w:hAnsi="Times New Roman" w:cs="Times New Roman"/>
              </w:rPr>
              <w:t xml:space="preserve"> </w:t>
            </w:r>
            <w:proofErr w:type="spellStart"/>
            <w:r w:rsidR="00D4675A">
              <w:rPr>
                <w:rFonts w:ascii="Times New Roman" w:hAnsi="Times New Roman" w:cs="Times New Roman"/>
              </w:rPr>
              <w:t>pkt</w:t>
            </w:r>
            <w:proofErr w:type="spellEnd"/>
            <w:r w:rsidR="00D4675A">
              <w:rPr>
                <w:rFonts w:ascii="Times New Roman" w:hAnsi="Times New Roman" w:cs="Times New Roman"/>
              </w:rPr>
              <w:t xml:space="preserve"> - pierwszy wniosek</w:t>
            </w:r>
          </w:p>
          <w:p w:rsidR="00D4675A" w:rsidRDefault="00136A6B" w:rsidP="00F36FFA">
            <w:pPr>
              <w:tabs>
                <w:tab w:val="left" w:pos="8472"/>
              </w:tabs>
              <w:rPr>
                <w:rFonts w:ascii="Times New Roman" w:hAnsi="Times New Roman" w:cs="Times New Roman"/>
              </w:rPr>
            </w:pPr>
            <w:r>
              <w:rPr>
                <w:rFonts w:ascii="Times New Roman" w:hAnsi="Times New Roman" w:cs="Times New Roman"/>
              </w:rPr>
              <w:t>3</w:t>
            </w:r>
            <w:r w:rsidR="00D4675A">
              <w:rPr>
                <w:rFonts w:ascii="Times New Roman" w:hAnsi="Times New Roman" w:cs="Times New Roman"/>
              </w:rPr>
              <w:t xml:space="preserve"> </w:t>
            </w:r>
            <w:proofErr w:type="spellStart"/>
            <w:r w:rsidR="00D4675A">
              <w:rPr>
                <w:rFonts w:ascii="Times New Roman" w:hAnsi="Times New Roman" w:cs="Times New Roman"/>
              </w:rPr>
              <w:t>pkt</w:t>
            </w:r>
            <w:proofErr w:type="spellEnd"/>
            <w:r w:rsidR="00D4675A">
              <w:rPr>
                <w:rFonts w:ascii="Times New Roman" w:hAnsi="Times New Roman" w:cs="Times New Roman"/>
              </w:rPr>
              <w:t xml:space="preserve"> - drugi wniosek</w:t>
            </w:r>
          </w:p>
          <w:p w:rsidR="00D4675A" w:rsidRDefault="00D4675A" w:rsidP="00F36FFA">
            <w:pPr>
              <w:tabs>
                <w:tab w:val="left" w:pos="8472"/>
              </w:tabs>
              <w:rPr>
                <w:rFonts w:ascii="Times New Roman" w:hAnsi="Times New Roman" w:cs="Times New Roman"/>
              </w:rPr>
            </w:pPr>
            <w:r>
              <w:rPr>
                <w:rFonts w:ascii="Times New Roman" w:hAnsi="Times New Roman" w:cs="Times New Roman"/>
              </w:rPr>
              <w:t>0 pkt - trzeci i kolejny wniosek</w:t>
            </w:r>
          </w:p>
        </w:tc>
        <w:tc>
          <w:tcPr>
            <w:tcW w:w="3261" w:type="dxa"/>
          </w:tcPr>
          <w:p w:rsidR="00D4675A" w:rsidRPr="001601D6" w:rsidRDefault="00047D66" w:rsidP="00047D66">
            <w:pPr>
              <w:pStyle w:val="Default"/>
              <w:rPr>
                <w:rFonts w:ascii="Times New Roman" w:hAnsi="Times New Roman" w:cs="Times New Roman"/>
                <w:sz w:val="18"/>
                <w:szCs w:val="18"/>
              </w:rPr>
            </w:pPr>
            <w:r w:rsidRPr="001601D6">
              <w:rPr>
                <w:rFonts w:ascii="Times New Roman" w:hAnsi="Times New Roman" w:cs="Times New Roman"/>
                <w:i/>
                <w:iCs/>
                <w:sz w:val="18"/>
                <w:szCs w:val="18"/>
              </w:rPr>
              <w:t xml:space="preserve">Rejestr operacji prowadzony przez biuro LGD. </w:t>
            </w:r>
          </w:p>
        </w:tc>
      </w:tr>
    </w:tbl>
    <w:p w:rsidR="00226CD0" w:rsidRDefault="00226CD0" w:rsidP="001601D6">
      <w:pPr>
        <w:tabs>
          <w:tab w:val="left" w:pos="8472"/>
        </w:tabs>
        <w:spacing w:after="120"/>
        <w:rPr>
          <w:rFonts w:ascii="Times New Roman" w:hAnsi="Times New Roman" w:cs="Times New Roman"/>
        </w:rPr>
      </w:pPr>
    </w:p>
    <w:p w:rsidR="00EF1CE6" w:rsidRDefault="00EF1CE6" w:rsidP="00226CD0">
      <w:pPr>
        <w:jc w:val="center"/>
        <w:rPr>
          <w:rFonts w:ascii="Times New Roman" w:hAnsi="Times New Roman" w:cs="Times New Roman"/>
        </w:rPr>
      </w:pPr>
    </w:p>
    <w:p w:rsidR="00226CD0" w:rsidRDefault="00226CD0" w:rsidP="00226CD0">
      <w:pPr>
        <w:jc w:val="center"/>
        <w:rPr>
          <w:rFonts w:ascii="Times New Roman" w:hAnsi="Times New Roman" w:cs="Times New Roman"/>
        </w:rPr>
      </w:pPr>
      <w:r w:rsidRPr="00DD1337">
        <w:rPr>
          <w:rFonts w:ascii="Times New Roman" w:hAnsi="Times New Roman" w:cs="Times New Roman"/>
        </w:rPr>
        <w:lastRenderedPageBreak/>
        <w:t xml:space="preserve">KRYTERIA </w:t>
      </w:r>
      <w:r w:rsidRPr="005A36AE">
        <w:rPr>
          <w:rFonts w:ascii="Times New Roman" w:hAnsi="Times New Roman" w:cs="Times New Roman"/>
        </w:rPr>
        <w:t>OBLIGATORYJNE</w:t>
      </w:r>
      <w:r w:rsidRPr="00DD1337">
        <w:rPr>
          <w:rFonts w:ascii="Times New Roman" w:hAnsi="Times New Roman" w:cs="Times New Roman"/>
        </w:rPr>
        <w:t xml:space="preserve"> W ODNIESIENIU DO NABORÓW OGŁASZANY</w:t>
      </w:r>
      <w:r>
        <w:rPr>
          <w:rFonts w:ascii="Times New Roman" w:hAnsi="Times New Roman" w:cs="Times New Roman"/>
        </w:rPr>
        <w:t>CH W ZAKRESIE OPERACJI FINANSOWANYCH ZE ŚRODKÓW EUROPEJSKIEGO FUNDUSZU ROZWOJU REGIONALNEGO LUB</w:t>
      </w:r>
      <w:r w:rsidRPr="00604DA3">
        <w:rPr>
          <w:rFonts w:ascii="Times New Roman" w:hAnsi="Times New Roman" w:cs="Times New Roman"/>
        </w:rPr>
        <w:t xml:space="preserve"> </w:t>
      </w:r>
      <w:r>
        <w:rPr>
          <w:rFonts w:ascii="Times New Roman" w:hAnsi="Times New Roman" w:cs="Times New Roman"/>
        </w:rPr>
        <w:t xml:space="preserve">EUROPEJSKIEGO FUNDUSZU SPOŁECZNEGO </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722"/>
        <w:gridCol w:w="5811"/>
        <w:gridCol w:w="4445"/>
        <w:gridCol w:w="2942"/>
      </w:tblGrid>
      <w:tr w:rsidR="00226CD0" w:rsidRPr="00CA1B3C" w:rsidTr="0060265A">
        <w:tc>
          <w:tcPr>
            <w:tcW w:w="855" w:type="pct"/>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hideMark/>
          </w:tcPr>
          <w:p w:rsidR="00226CD0" w:rsidRPr="00857218" w:rsidRDefault="00226CD0" w:rsidP="0060265A">
            <w:pPr>
              <w:spacing w:after="0" w:line="240" w:lineRule="auto"/>
              <w:rPr>
                <w:rFonts w:ascii="Times New Roman" w:hAnsi="Times New Roman" w:cs="Times New Roman"/>
                <w:b/>
                <w:bCs/>
                <w:sz w:val="18"/>
                <w:szCs w:val="18"/>
              </w:rPr>
            </w:pPr>
            <w:r w:rsidRPr="00857218">
              <w:rPr>
                <w:rFonts w:ascii="Times New Roman" w:hAnsi="Times New Roman" w:cs="Times New Roman"/>
                <w:b/>
                <w:bCs/>
                <w:sz w:val="18"/>
                <w:szCs w:val="18"/>
              </w:rPr>
              <w:t>Kryterium:</w:t>
            </w:r>
          </w:p>
        </w:tc>
        <w:tc>
          <w:tcPr>
            <w:tcW w:w="1825"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Opis:</w:t>
            </w:r>
          </w:p>
        </w:tc>
        <w:tc>
          <w:tcPr>
            <w:tcW w:w="1396"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Punktacja:</w:t>
            </w:r>
          </w:p>
        </w:tc>
        <w:tc>
          <w:tcPr>
            <w:tcW w:w="924" w:type="pct"/>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226CD0" w:rsidRPr="00CA1B3C" w:rsidTr="0060265A">
        <w:tc>
          <w:tcPr>
            <w:tcW w:w="855" w:type="pct"/>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b/>
                <w:bCs/>
                <w:sz w:val="18"/>
                <w:szCs w:val="18"/>
              </w:rPr>
            </w:pPr>
            <w:r w:rsidRPr="00CA1B3C">
              <w:rPr>
                <w:rFonts w:ascii="Times New Roman" w:hAnsi="Times New Roman" w:cs="Times New Roman"/>
                <w:b/>
                <w:bCs/>
                <w:sz w:val="18"/>
                <w:szCs w:val="18"/>
              </w:rPr>
              <w:t xml:space="preserve">I. </w:t>
            </w:r>
            <w:r>
              <w:rPr>
                <w:rFonts w:ascii="Times New Roman" w:hAnsi="Times New Roman" w:cs="Times New Roman"/>
                <w:b/>
                <w:bCs/>
                <w:sz w:val="18"/>
                <w:szCs w:val="18"/>
              </w:rPr>
              <w:t xml:space="preserve">Realizacja operacji przez </w:t>
            </w:r>
            <w:r w:rsidRPr="002A53C4">
              <w:rPr>
                <w:rFonts w:ascii="Times New Roman" w:hAnsi="Times New Roman" w:cs="Times New Roman"/>
                <w:b/>
                <w:bCs/>
                <w:sz w:val="18"/>
                <w:szCs w:val="18"/>
              </w:rPr>
              <w:t>partnerów społecznych lub organizacje pozarządowe</w:t>
            </w:r>
          </w:p>
        </w:tc>
        <w:tc>
          <w:tcPr>
            <w:tcW w:w="1825" w:type="pct"/>
            <w:tcMar>
              <w:top w:w="0" w:type="dxa"/>
              <w:left w:w="108" w:type="dxa"/>
              <w:bottom w:w="0" w:type="dxa"/>
              <w:right w:w="108" w:type="dxa"/>
            </w:tcMar>
            <w:hideMark/>
          </w:tcPr>
          <w:p w:rsidR="00226CD0" w:rsidRPr="00CA1B3C" w:rsidRDefault="00226CD0" w:rsidP="00B00C6C">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Preferuje się operacje realizowane</w:t>
            </w:r>
            <w:r>
              <w:rPr>
                <w:rFonts w:ascii="Times New Roman" w:hAnsi="Times New Roman" w:cs="Times New Roman"/>
                <w:sz w:val="18"/>
                <w:szCs w:val="18"/>
              </w:rPr>
              <w:t xml:space="preserve"> </w:t>
            </w:r>
            <w:r w:rsidRPr="002A53C4">
              <w:rPr>
                <w:rFonts w:ascii="Times New Roman" w:hAnsi="Times New Roman" w:cs="Times New Roman"/>
                <w:sz w:val="18"/>
                <w:szCs w:val="18"/>
              </w:rPr>
              <w:t>w pełni lub częściowo realizowanych przez partnerów społecznych lub organizacje pozarządowe</w:t>
            </w:r>
          </w:p>
        </w:tc>
        <w:tc>
          <w:tcPr>
            <w:tcW w:w="1396" w:type="pct"/>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Pr>
                <w:rFonts w:ascii="Times New Roman" w:hAnsi="Times New Roman" w:cs="Times New Roman"/>
                <w:sz w:val="18"/>
                <w:szCs w:val="18"/>
              </w:rPr>
              <w:t>10</w:t>
            </w:r>
            <w:r w:rsidRPr="00CA1B3C">
              <w:rPr>
                <w:rFonts w:ascii="Times New Roman" w:hAnsi="Times New Roman" w:cs="Times New Roman"/>
                <w:sz w:val="18"/>
                <w:szCs w:val="18"/>
              </w:rPr>
              <w:t xml:space="preserve"> pkt - </w:t>
            </w:r>
            <w:r>
              <w:rPr>
                <w:rFonts w:ascii="Times New Roman" w:hAnsi="Times New Roman" w:cs="Times New Roman"/>
                <w:sz w:val="18"/>
                <w:szCs w:val="18"/>
              </w:rPr>
              <w:t xml:space="preserve">operacja </w:t>
            </w:r>
            <w:r w:rsidRPr="002A53C4">
              <w:rPr>
                <w:rFonts w:ascii="Times New Roman" w:hAnsi="Times New Roman" w:cs="Times New Roman"/>
                <w:sz w:val="18"/>
                <w:szCs w:val="18"/>
              </w:rPr>
              <w:t>realizowana jest w pełni lub częściowo realizowanych przez partnerów społecznych lub organizacje pozarządowe</w:t>
            </w:r>
          </w:p>
          <w:p w:rsidR="00226CD0" w:rsidRPr="00CA1B3C" w:rsidRDefault="00226CD0" w:rsidP="0060265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pkt - </w:t>
            </w:r>
            <w:r>
              <w:rPr>
                <w:rFonts w:ascii="Times New Roman" w:hAnsi="Times New Roman" w:cs="Times New Roman"/>
                <w:sz w:val="18"/>
                <w:szCs w:val="18"/>
              </w:rPr>
              <w:t xml:space="preserve">operacja nie </w:t>
            </w:r>
            <w:r w:rsidRPr="002A53C4">
              <w:rPr>
                <w:rFonts w:ascii="Times New Roman" w:hAnsi="Times New Roman" w:cs="Times New Roman"/>
                <w:sz w:val="18"/>
                <w:szCs w:val="18"/>
              </w:rPr>
              <w:t>realizowan</w:t>
            </w:r>
            <w:r>
              <w:rPr>
                <w:rFonts w:ascii="Times New Roman" w:hAnsi="Times New Roman" w:cs="Times New Roman"/>
                <w:sz w:val="18"/>
                <w:szCs w:val="18"/>
              </w:rPr>
              <w:t xml:space="preserve">a jest </w:t>
            </w:r>
            <w:r w:rsidRPr="002A53C4">
              <w:rPr>
                <w:rFonts w:ascii="Times New Roman" w:hAnsi="Times New Roman" w:cs="Times New Roman"/>
                <w:sz w:val="18"/>
                <w:szCs w:val="18"/>
              </w:rPr>
              <w:t>w pełni lub częściowo realizowanych przez partnerów społecznych lub organizacje pozarządowe</w:t>
            </w:r>
          </w:p>
        </w:tc>
        <w:tc>
          <w:tcPr>
            <w:tcW w:w="924" w:type="pct"/>
            <w:tcMar>
              <w:top w:w="0" w:type="dxa"/>
              <w:left w:w="108" w:type="dxa"/>
              <w:bottom w:w="0" w:type="dxa"/>
              <w:right w:w="108" w:type="dxa"/>
            </w:tcMar>
            <w:hideMark/>
          </w:tcPr>
          <w:p w:rsidR="00226CD0" w:rsidRPr="00CA1B3C" w:rsidRDefault="00226CD0" w:rsidP="0060265A">
            <w:pPr>
              <w:spacing w:after="0" w:line="240" w:lineRule="auto"/>
              <w:rPr>
                <w:rFonts w:ascii="Times New Roman" w:hAnsi="Times New Roman" w:cs="Times New Roman"/>
                <w:sz w:val="18"/>
                <w:szCs w:val="18"/>
              </w:rPr>
            </w:pPr>
            <w:r w:rsidRPr="002A53C4">
              <w:rPr>
                <w:rFonts w:ascii="Times New Roman" w:hAnsi="Times New Roman" w:cs="Times New Roman"/>
                <w:sz w:val="18"/>
                <w:szCs w:val="18"/>
              </w:rPr>
              <w:t>Wniosek o przyznanie pomocy w ramach LSR</w:t>
            </w:r>
          </w:p>
        </w:tc>
      </w:tr>
    </w:tbl>
    <w:p w:rsidR="00226CD0" w:rsidRDefault="00226CD0" w:rsidP="00226CD0">
      <w:pPr>
        <w:jc w:val="center"/>
        <w:rPr>
          <w:rFonts w:ascii="Times New Roman" w:hAnsi="Times New Roman" w:cs="Times New Roman"/>
        </w:rPr>
      </w:pPr>
    </w:p>
    <w:p w:rsidR="005A36AE" w:rsidRDefault="00226CD0" w:rsidP="00226CD0">
      <w:pPr>
        <w:jc w:val="center"/>
        <w:rPr>
          <w:rFonts w:ascii="Times New Roman" w:hAnsi="Times New Roman" w:cs="Times New Roman"/>
        </w:rPr>
      </w:pPr>
      <w:r w:rsidRPr="00DD1337">
        <w:rPr>
          <w:rFonts w:ascii="Times New Roman" w:hAnsi="Times New Roman" w:cs="Times New Roman"/>
        </w:rPr>
        <w:t xml:space="preserve">KRYTERIA </w:t>
      </w:r>
      <w:r w:rsidRPr="005A36AE">
        <w:rPr>
          <w:rFonts w:ascii="Times New Roman" w:hAnsi="Times New Roman" w:cs="Times New Roman"/>
        </w:rPr>
        <w:t>OBLIGATORYJNE</w:t>
      </w:r>
      <w:r w:rsidRPr="00DD1337">
        <w:rPr>
          <w:rFonts w:ascii="Times New Roman" w:hAnsi="Times New Roman" w:cs="Times New Roman"/>
        </w:rPr>
        <w:t xml:space="preserve"> W ODNIESIENIU DO NABORÓW OGŁASZANY</w:t>
      </w:r>
      <w:r>
        <w:rPr>
          <w:rFonts w:ascii="Times New Roman" w:hAnsi="Times New Roman" w:cs="Times New Roman"/>
        </w:rPr>
        <w:t xml:space="preserve">CH W ZAKRESIE OPERACJI FINANSOWANYCH ZE ŚRODKÓW EUROPEJSKIEGO FUNDUSZU ROZWOJU REGIONALNEGO </w:t>
      </w:r>
    </w:p>
    <w:tbl>
      <w:tblPr>
        <w:tblW w:w="5000" w:type="pct"/>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4A0"/>
      </w:tblPr>
      <w:tblGrid>
        <w:gridCol w:w="2722"/>
        <w:gridCol w:w="5811"/>
        <w:gridCol w:w="4445"/>
        <w:gridCol w:w="2942"/>
      </w:tblGrid>
      <w:tr w:rsidR="005A36AE" w:rsidRPr="00CA1B3C" w:rsidTr="00664B9A">
        <w:tc>
          <w:tcPr>
            <w:tcW w:w="855" w:type="pct"/>
            <w:tcBorders>
              <w:top w:val="single" w:sz="4" w:space="0" w:color="auto"/>
              <w:left w:val="single" w:sz="4" w:space="0" w:color="auto"/>
              <w:bottom w:val="single" w:sz="8" w:space="0" w:color="auto"/>
              <w:right w:val="single" w:sz="8" w:space="0" w:color="auto"/>
            </w:tcBorders>
            <w:shd w:val="clear" w:color="auto" w:fill="EEECE1"/>
            <w:tcMar>
              <w:top w:w="0" w:type="dxa"/>
              <w:left w:w="108" w:type="dxa"/>
              <w:bottom w:w="0" w:type="dxa"/>
              <w:right w:w="108" w:type="dxa"/>
            </w:tcMar>
            <w:hideMark/>
          </w:tcPr>
          <w:p w:rsidR="005A36AE" w:rsidRPr="00857218" w:rsidRDefault="005A36AE" w:rsidP="00664B9A">
            <w:pPr>
              <w:spacing w:after="0" w:line="240" w:lineRule="auto"/>
              <w:rPr>
                <w:rFonts w:ascii="Times New Roman" w:hAnsi="Times New Roman" w:cs="Times New Roman"/>
                <w:b/>
                <w:bCs/>
                <w:sz w:val="18"/>
                <w:szCs w:val="18"/>
              </w:rPr>
            </w:pPr>
            <w:r w:rsidRPr="00857218">
              <w:rPr>
                <w:rFonts w:ascii="Times New Roman" w:hAnsi="Times New Roman" w:cs="Times New Roman"/>
                <w:b/>
                <w:bCs/>
                <w:sz w:val="18"/>
                <w:szCs w:val="18"/>
              </w:rPr>
              <w:t>Kryterium:</w:t>
            </w:r>
          </w:p>
        </w:tc>
        <w:tc>
          <w:tcPr>
            <w:tcW w:w="1825"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5A36AE" w:rsidRPr="00CA1B3C" w:rsidRDefault="005A36AE" w:rsidP="00664B9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Opis:</w:t>
            </w:r>
          </w:p>
        </w:tc>
        <w:tc>
          <w:tcPr>
            <w:tcW w:w="1396" w:type="pct"/>
            <w:tcBorders>
              <w:top w:val="single" w:sz="4"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rsidR="005A36AE" w:rsidRPr="00CA1B3C" w:rsidRDefault="005A36AE" w:rsidP="00664B9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Punktacja:</w:t>
            </w:r>
          </w:p>
        </w:tc>
        <w:tc>
          <w:tcPr>
            <w:tcW w:w="924" w:type="pct"/>
            <w:tcBorders>
              <w:top w:val="single" w:sz="4" w:space="0" w:color="auto"/>
              <w:left w:val="single" w:sz="8" w:space="0" w:color="auto"/>
              <w:bottom w:val="single" w:sz="8" w:space="0" w:color="auto"/>
              <w:right w:val="single" w:sz="4" w:space="0" w:color="auto"/>
            </w:tcBorders>
            <w:shd w:val="clear" w:color="auto" w:fill="EEECE1"/>
            <w:tcMar>
              <w:top w:w="0" w:type="dxa"/>
              <w:left w:w="108" w:type="dxa"/>
              <w:bottom w:w="0" w:type="dxa"/>
              <w:right w:w="108" w:type="dxa"/>
            </w:tcMar>
            <w:hideMark/>
          </w:tcPr>
          <w:p w:rsidR="005A36AE" w:rsidRPr="00CA1B3C" w:rsidRDefault="005A36AE" w:rsidP="00664B9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Źródło weryfikacji:</w:t>
            </w:r>
          </w:p>
        </w:tc>
      </w:tr>
      <w:tr w:rsidR="005A36AE" w:rsidRPr="00CA1B3C" w:rsidTr="00664B9A">
        <w:tc>
          <w:tcPr>
            <w:tcW w:w="855" w:type="pct"/>
            <w:tcMar>
              <w:top w:w="0" w:type="dxa"/>
              <w:left w:w="108" w:type="dxa"/>
              <w:bottom w:w="0" w:type="dxa"/>
              <w:right w:w="108" w:type="dxa"/>
            </w:tcMar>
            <w:hideMark/>
          </w:tcPr>
          <w:p w:rsidR="005A36AE" w:rsidRPr="00CA1B3C" w:rsidRDefault="005A36AE" w:rsidP="00664B9A">
            <w:pPr>
              <w:spacing w:after="0" w:line="240" w:lineRule="auto"/>
              <w:rPr>
                <w:rFonts w:ascii="Times New Roman" w:hAnsi="Times New Roman" w:cs="Times New Roman"/>
                <w:b/>
                <w:bCs/>
                <w:sz w:val="18"/>
                <w:szCs w:val="18"/>
              </w:rPr>
            </w:pPr>
            <w:r w:rsidRPr="00CA1B3C">
              <w:rPr>
                <w:rFonts w:ascii="Times New Roman" w:hAnsi="Times New Roman" w:cs="Times New Roman"/>
                <w:b/>
                <w:bCs/>
                <w:sz w:val="18"/>
                <w:szCs w:val="18"/>
              </w:rPr>
              <w:t xml:space="preserve">I. </w:t>
            </w:r>
            <w:r>
              <w:rPr>
                <w:rFonts w:ascii="Times New Roman" w:hAnsi="Times New Roman" w:cs="Times New Roman"/>
                <w:b/>
                <w:bCs/>
                <w:sz w:val="18"/>
                <w:szCs w:val="18"/>
              </w:rPr>
              <w:t xml:space="preserve">Realizacja operacji </w:t>
            </w:r>
            <w:r w:rsidRPr="005A36AE">
              <w:rPr>
                <w:rFonts w:ascii="Times New Roman" w:hAnsi="Times New Roman" w:cs="Times New Roman"/>
                <w:b/>
                <w:bCs/>
                <w:sz w:val="18"/>
                <w:szCs w:val="18"/>
              </w:rPr>
              <w:t>komplementarnej/</w:t>
            </w:r>
            <w:r>
              <w:rPr>
                <w:rFonts w:ascii="Times New Roman" w:hAnsi="Times New Roman" w:cs="Times New Roman"/>
                <w:b/>
                <w:bCs/>
                <w:sz w:val="18"/>
                <w:szCs w:val="18"/>
              </w:rPr>
              <w:t xml:space="preserve"> uzupełniającej</w:t>
            </w:r>
            <w:r w:rsidRPr="00A12458">
              <w:rPr>
                <w:rFonts w:ascii="Times New Roman" w:hAnsi="Times New Roman" w:cs="Times New Roman"/>
                <w:b/>
                <w:bCs/>
                <w:sz w:val="18"/>
                <w:szCs w:val="18"/>
              </w:rPr>
              <w:t xml:space="preserve"> do interwencji planowanej do współfinansowania ze środków EFS</w:t>
            </w:r>
            <w:r>
              <w:rPr>
                <w:rFonts w:ascii="Times New Roman" w:hAnsi="Times New Roman" w:cs="Times New Roman"/>
                <w:b/>
                <w:bCs/>
                <w:sz w:val="18"/>
                <w:szCs w:val="18"/>
              </w:rPr>
              <w:t xml:space="preserve"> RPO WP 2014-2020</w:t>
            </w:r>
          </w:p>
        </w:tc>
        <w:tc>
          <w:tcPr>
            <w:tcW w:w="1825" w:type="pct"/>
            <w:tcMar>
              <w:top w:w="0" w:type="dxa"/>
              <w:left w:w="108" w:type="dxa"/>
              <w:bottom w:w="0" w:type="dxa"/>
              <w:right w:w="108" w:type="dxa"/>
            </w:tcMar>
            <w:hideMark/>
          </w:tcPr>
          <w:p w:rsidR="005A36AE" w:rsidRDefault="005A36AE" w:rsidP="00664B9A">
            <w:pPr>
              <w:spacing w:after="0" w:line="240" w:lineRule="auto"/>
              <w:jc w:val="both"/>
              <w:rPr>
                <w:rFonts w:ascii="Times New Roman" w:hAnsi="Times New Roman" w:cs="Times New Roman"/>
                <w:sz w:val="18"/>
                <w:szCs w:val="18"/>
              </w:rPr>
            </w:pPr>
            <w:r w:rsidRPr="00CA1B3C">
              <w:rPr>
                <w:rFonts w:ascii="Times New Roman" w:hAnsi="Times New Roman" w:cs="Times New Roman"/>
                <w:sz w:val="18"/>
                <w:szCs w:val="18"/>
              </w:rPr>
              <w:t xml:space="preserve">Preferuje się operacje </w:t>
            </w:r>
            <w:r w:rsidRPr="005A36AE">
              <w:rPr>
                <w:rFonts w:ascii="Times New Roman" w:hAnsi="Times New Roman" w:cs="Times New Roman"/>
                <w:sz w:val="18"/>
                <w:szCs w:val="18"/>
              </w:rPr>
              <w:t>komplementarne/uzupełniające</w:t>
            </w:r>
            <w:r w:rsidRPr="00A12458">
              <w:rPr>
                <w:rFonts w:ascii="Times New Roman" w:hAnsi="Times New Roman" w:cs="Times New Roman"/>
                <w:sz w:val="18"/>
                <w:szCs w:val="18"/>
              </w:rPr>
              <w:t xml:space="preserve"> do interwencji planowanej do współfinansowania ze środków EFS</w:t>
            </w:r>
            <w:r>
              <w:rPr>
                <w:rFonts w:ascii="Times New Roman" w:hAnsi="Times New Roman" w:cs="Times New Roman"/>
                <w:sz w:val="18"/>
                <w:szCs w:val="18"/>
              </w:rPr>
              <w:t xml:space="preserve"> w ramach RPO WP 2014-2020</w:t>
            </w:r>
            <w:r w:rsidRPr="00A12458">
              <w:rPr>
                <w:rFonts w:ascii="Times New Roman" w:hAnsi="Times New Roman" w:cs="Times New Roman"/>
                <w:sz w:val="18"/>
                <w:szCs w:val="18"/>
              </w:rPr>
              <w:t>, tzn. realizuje cele o charakterze społecznym określone w RPO</w:t>
            </w:r>
            <w:r>
              <w:t xml:space="preserve"> </w:t>
            </w:r>
            <w:r w:rsidRPr="00A12458">
              <w:rPr>
                <w:rFonts w:ascii="Times New Roman" w:hAnsi="Times New Roman" w:cs="Times New Roman"/>
                <w:sz w:val="18"/>
                <w:szCs w:val="18"/>
              </w:rPr>
              <w:t>WP 2014-2020</w:t>
            </w:r>
            <w:r>
              <w:rPr>
                <w:rFonts w:ascii="Times New Roman" w:hAnsi="Times New Roman" w:cs="Times New Roman"/>
                <w:sz w:val="18"/>
                <w:szCs w:val="18"/>
              </w:rPr>
              <w:t>:</w:t>
            </w:r>
          </w:p>
          <w:p w:rsidR="005A36AE" w:rsidRDefault="005A36AE" w:rsidP="00664B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 Zapewnienie alternatywnych źródeł dochodów dla mieszkańców gmin, których </w:t>
            </w:r>
            <w:r w:rsidRPr="00C7297A">
              <w:rPr>
                <w:rFonts w:ascii="Times New Roman" w:hAnsi="Times New Roman" w:cs="Times New Roman"/>
                <w:sz w:val="18"/>
                <w:szCs w:val="18"/>
              </w:rPr>
              <w:t>rozwój uwarunkowany je</w:t>
            </w:r>
            <w:r>
              <w:rPr>
                <w:rFonts w:ascii="Times New Roman" w:hAnsi="Times New Roman" w:cs="Times New Roman"/>
                <w:sz w:val="18"/>
                <w:szCs w:val="18"/>
              </w:rPr>
              <w:t>st siecią Natura 2000,</w:t>
            </w:r>
          </w:p>
          <w:p w:rsidR="005A36AE" w:rsidRDefault="005A36AE" w:rsidP="00664B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Podniesienie poziomu aktywności zawodowej oraz </w:t>
            </w:r>
            <w:r w:rsidRPr="00C7297A">
              <w:rPr>
                <w:rFonts w:ascii="Times New Roman" w:hAnsi="Times New Roman" w:cs="Times New Roman"/>
                <w:sz w:val="18"/>
                <w:szCs w:val="18"/>
              </w:rPr>
              <w:t>zdolności do zatrudnienia</w:t>
            </w:r>
          </w:p>
          <w:p w:rsidR="005A36AE" w:rsidRDefault="005A36AE" w:rsidP="00664B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3) Tworzenie nowych miejsc pracy oraz rozwój </w:t>
            </w:r>
            <w:r w:rsidRPr="00C7297A">
              <w:rPr>
                <w:rFonts w:ascii="Times New Roman" w:hAnsi="Times New Roman" w:cs="Times New Roman"/>
                <w:sz w:val="18"/>
                <w:szCs w:val="18"/>
              </w:rPr>
              <w:t>przedsiębiorczości</w:t>
            </w:r>
          </w:p>
          <w:p w:rsidR="005A36AE" w:rsidRPr="005A36AE" w:rsidRDefault="005A36AE" w:rsidP="00664B9A">
            <w:pPr>
              <w:spacing w:after="0" w:line="240" w:lineRule="auto"/>
              <w:jc w:val="both"/>
              <w:rPr>
                <w:rFonts w:ascii="Times New Roman" w:hAnsi="Times New Roman" w:cs="Times New Roman"/>
                <w:sz w:val="18"/>
                <w:szCs w:val="18"/>
              </w:rPr>
            </w:pPr>
            <w:r w:rsidRPr="005A36AE">
              <w:rPr>
                <w:rFonts w:ascii="Times New Roman" w:hAnsi="Times New Roman" w:cs="Times New Roman"/>
                <w:sz w:val="18"/>
                <w:szCs w:val="18"/>
              </w:rPr>
              <w:t>4) Ułatwienie godzenia życia zawodowego i prywatnego</w:t>
            </w:r>
            <w:r w:rsidRPr="005A36AE">
              <w:rPr>
                <w:rFonts w:ascii="Times New Roman" w:hAnsi="Times New Roman" w:cs="Times New Roman"/>
                <w:sz w:val="18"/>
                <w:szCs w:val="18"/>
              </w:rPr>
              <w:cr/>
              <w:t>5) Podniesienie kwalifikacji, kompetencji i umiejętności</w:t>
            </w:r>
          </w:p>
          <w:p w:rsidR="005A36AE" w:rsidRDefault="005A36AE" w:rsidP="00664B9A">
            <w:pPr>
              <w:spacing w:after="0" w:line="240" w:lineRule="auto"/>
              <w:jc w:val="both"/>
              <w:rPr>
                <w:rFonts w:ascii="Times New Roman" w:hAnsi="Times New Roman" w:cs="Times New Roman"/>
                <w:sz w:val="18"/>
                <w:szCs w:val="18"/>
              </w:rPr>
            </w:pPr>
            <w:r w:rsidRPr="005A36AE">
              <w:rPr>
                <w:rFonts w:ascii="Times New Roman" w:hAnsi="Times New Roman" w:cs="Times New Roman"/>
                <w:sz w:val="18"/>
                <w:szCs w:val="18"/>
              </w:rPr>
              <w:t>osób pracujących oraz ich dostosowanie do potrzeb regionalnej gospodarki</w:t>
            </w:r>
            <w:r w:rsidRPr="00210580">
              <w:rPr>
                <w:rFonts w:ascii="Times New Roman" w:hAnsi="Times New Roman" w:cs="Times New Roman"/>
                <w:sz w:val="18"/>
                <w:szCs w:val="18"/>
              </w:rPr>
              <w:cr/>
            </w:r>
            <w:r>
              <w:rPr>
                <w:rFonts w:ascii="Times New Roman" w:hAnsi="Times New Roman" w:cs="Times New Roman"/>
                <w:sz w:val="18"/>
                <w:szCs w:val="18"/>
              </w:rPr>
              <w:t xml:space="preserve">6) Przedłużenie wieku </w:t>
            </w:r>
            <w:r w:rsidRPr="00210580">
              <w:rPr>
                <w:rFonts w:ascii="Times New Roman" w:hAnsi="Times New Roman" w:cs="Times New Roman"/>
                <w:sz w:val="18"/>
                <w:szCs w:val="18"/>
              </w:rPr>
              <w:t>aktywności zawodowej</w:t>
            </w:r>
          </w:p>
          <w:p w:rsidR="005A36AE" w:rsidRPr="00210580" w:rsidRDefault="005A36AE" w:rsidP="00664B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7) Zapewnienie równego dostępu do wysokiej jakości </w:t>
            </w:r>
            <w:r w:rsidRPr="00210580">
              <w:rPr>
                <w:rFonts w:ascii="Times New Roman" w:hAnsi="Times New Roman" w:cs="Times New Roman"/>
                <w:sz w:val="18"/>
                <w:szCs w:val="18"/>
              </w:rPr>
              <w:t>edukacji przedszkolnej</w:t>
            </w:r>
          </w:p>
          <w:p w:rsidR="005A36AE" w:rsidRPr="00210580" w:rsidRDefault="005A36AE" w:rsidP="00664B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8) Wzmocnienie atrakcyjności </w:t>
            </w:r>
            <w:r w:rsidRPr="00210580">
              <w:rPr>
                <w:rFonts w:ascii="Times New Roman" w:hAnsi="Times New Roman" w:cs="Times New Roman"/>
                <w:sz w:val="18"/>
                <w:szCs w:val="18"/>
              </w:rPr>
              <w:t>i podniesienie jakości oferty</w:t>
            </w:r>
          </w:p>
          <w:p w:rsidR="005A36AE" w:rsidRDefault="005A36AE" w:rsidP="00664B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edukacyjnej w zakresie kształcenia ogólnego ukierunkowanej na rozwój </w:t>
            </w:r>
            <w:r w:rsidRPr="00210580">
              <w:rPr>
                <w:rFonts w:ascii="Times New Roman" w:hAnsi="Times New Roman" w:cs="Times New Roman"/>
                <w:sz w:val="18"/>
                <w:szCs w:val="18"/>
              </w:rPr>
              <w:t xml:space="preserve">kompetencji kluczowych </w:t>
            </w:r>
          </w:p>
          <w:p w:rsidR="005A36AE" w:rsidRDefault="005A36AE" w:rsidP="00664B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 Poprawa integracji społecznej osób wykluczonym i zagrożonych wykluczeniem </w:t>
            </w:r>
            <w:r w:rsidRPr="00210580">
              <w:rPr>
                <w:rFonts w:ascii="Times New Roman" w:hAnsi="Times New Roman" w:cs="Times New Roman"/>
                <w:sz w:val="18"/>
                <w:szCs w:val="18"/>
              </w:rPr>
              <w:t>społecznym</w:t>
            </w:r>
          </w:p>
          <w:p w:rsidR="005A36AE" w:rsidRDefault="005A36AE" w:rsidP="00664B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 Poprawa dostępu do wysokiej jakości usług społecznych</w:t>
            </w:r>
          </w:p>
          <w:p w:rsidR="005A36AE" w:rsidRDefault="005A36AE" w:rsidP="00664B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Ułatwienie dostępu do zatrudnienia osób wykluczonych i zagrożonych </w:t>
            </w:r>
            <w:r w:rsidRPr="00210580">
              <w:rPr>
                <w:rFonts w:ascii="Times New Roman" w:hAnsi="Times New Roman" w:cs="Times New Roman"/>
                <w:sz w:val="18"/>
                <w:szCs w:val="18"/>
              </w:rPr>
              <w:t>wykluczeniem społecznym</w:t>
            </w:r>
          </w:p>
          <w:p w:rsidR="005A36AE" w:rsidRPr="00210580" w:rsidRDefault="005A36AE" w:rsidP="00664B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12) Poprawa dobrobytu </w:t>
            </w:r>
            <w:r w:rsidRPr="00210580">
              <w:rPr>
                <w:rFonts w:ascii="Times New Roman" w:hAnsi="Times New Roman" w:cs="Times New Roman"/>
                <w:sz w:val="18"/>
                <w:szCs w:val="18"/>
              </w:rPr>
              <w:t>społeczności lokalnych</w:t>
            </w:r>
          </w:p>
          <w:p w:rsidR="005A36AE" w:rsidRPr="00CA1B3C" w:rsidRDefault="005A36AE" w:rsidP="00664B9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poprzez wzmocnienie kapitału społecznego i zwiększenie zaangażowania w rozwój </w:t>
            </w:r>
            <w:r w:rsidRPr="00210580">
              <w:rPr>
                <w:rFonts w:ascii="Times New Roman" w:hAnsi="Times New Roman" w:cs="Times New Roman"/>
                <w:sz w:val="18"/>
                <w:szCs w:val="18"/>
              </w:rPr>
              <w:t>lokalny</w:t>
            </w:r>
          </w:p>
        </w:tc>
        <w:tc>
          <w:tcPr>
            <w:tcW w:w="1396" w:type="pct"/>
            <w:tcMar>
              <w:top w:w="0" w:type="dxa"/>
              <w:left w:w="108" w:type="dxa"/>
              <w:bottom w:w="0" w:type="dxa"/>
              <w:right w:w="108" w:type="dxa"/>
            </w:tcMar>
            <w:hideMark/>
          </w:tcPr>
          <w:p w:rsidR="005A36AE" w:rsidRDefault="005A36AE" w:rsidP="00664B9A">
            <w:pPr>
              <w:spacing w:after="0" w:line="240" w:lineRule="auto"/>
              <w:rPr>
                <w:rFonts w:ascii="Times New Roman" w:hAnsi="Times New Roman" w:cs="Times New Roman"/>
                <w:sz w:val="18"/>
                <w:szCs w:val="18"/>
              </w:rPr>
            </w:pPr>
            <w:r>
              <w:rPr>
                <w:rFonts w:ascii="Times New Roman" w:hAnsi="Times New Roman" w:cs="Times New Roman"/>
                <w:sz w:val="18"/>
                <w:szCs w:val="18"/>
              </w:rPr>
              <w:t>10</w:t>
            </w:r>
            <w:r w:rsidRPr="00CA1B3C">
              <w:rPr>
                <w:rFonts w:ascii="Times New Roman" w:hAnsi="Times New Roman" w:cs="Times New Roman"/>
                <w:sz w:val="18"/>
                <w:szCs w:val="18"/>
              </w:rPr>
              <w:t xml:space="preserve"> </w:t>
            </w:r>
            <w:proofErr w:type="spellStart"/>
            <w:r w:rsidRPr="00CA1B3C">
              <w:rPr>
                <w:rFonts w:ascii="Times New Roman" w:hAnsi="Times New Roman" w:cs="Times New Roman"/>
                <w:sz w:val="18"/>
                <w:szCs w:val="18"/>
              </w:rPr>
              <w:t>pkt</w:t>
            </w:r>
            <w:proofErr w:type="spellEnd"/>
            <w:r w:rsidRPr="00CA1B3C">
              <w:rPr>
                <w:rFonts w:ascii="Times New Roman" w:hAnsi="Times New Roman" w:cs="Times New Roman"/>
                <w:sz w:val="18"/>
                <w:szCs w:val="18"/>
              </w:rPr>
              <w:t xml:space="preserve"> - </w:t>
            </w:r>
            <w:r>
              <w:rPr>
                <w:rFonts w:ascii="Times New Roman" w:hAnsi="Times New Roman" w:cs="Times New Roman"/>
                <w:sz w:val="18"/>
                <w:szCs w:val="18"/>
              </w:rPr>
              <w:t xml:space="preserve">operacja realizuje przynajmniej </w:t>
            </w:r>
            <w:r w:rsidRPr="005A36AE">
              <w:rPr>
                <w:rFonts w:ascii="Times New Roman" w:hAnsi="Times New Roman" w:cs="Times New Roman"/>
                <w:sz w:val="18"/>
                <w:szCs w:val="18"/>
              </w:rPr>
              <w:t>cztery cele o</w:t>
            </w:r>
            <w:r w:rsidRPr="00857218">
              <w:rPr>
                <w:rFonts w:ascii="Times New Roman" w:hAnsi="Times New Roman" w:cs="Times New Roman"/>
                <w:sz w:val="18"/>
                <w:szCs w:val="18"/>
              </w:rPr>
              <w:t xml:space="preserve"> charakterze społecznym określone w RPO WP 2014-2020</w:t>
            </w:r>
          </w:p>
          <w:p w:rsidR="005A36AE" w:rsidRDefault="005A36AE" w:rsidP="00664B9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5 </w:t>
            </w:r>
            <w:proofErr w:type="spellStart"/>
            <w:r>
              <w:rPr>
                <w:rFonts w:ascii="Times New Roman" w:hAnsi="Times New Roman" w:cs="Times New Roman"/>
                <w:sz w:val="18"/>
                <w:szCs w:val="18"/>
              </w:rPr>
              <w:t>pkt</w:t>
            </w:r>
            <w:proofErr w:type="spellEnd"/>
            <w:r>
              <w:rPr>
                <w:rFonts w:ascii="Times New Roman" w:hAnsi="Times New Roman" w:cs="Times New Roman"/>
                <w:sz w:val="18"/>
                <w:szCs w:val="18"/>
              </w:rPr>
              <w:t xml:space="preserve"> - operacja realizuje przynajmniej trzy</w:t>
            </w:r>
            <w:r w:rsidRPr="005A36AE">
              <w:rPr>
                <w:rFonts w:ascii="Times New Roman" w:hAnsi="Times New Roman" w:cs="Times New Roman"/>
                <w:sz w:val="18"/>
                <w:szCs w:val="18"/>
              </w:rPr>
              <w:t xml:space="preserve"> cele o</w:t>
            </w:r>
            <w:r w:rsidRPr="00857218">
              <w:rPr>
                <w:rFonts w:ascii="Times New Roman" w:hAnsi="Times New Roman" w:cs="Times New Roman"/>
                <w:sz w:val="18"/>
                <w:szCs w:val="18"/>
              </w:rPr>
              <w:t xml:space="preserve"> charakterze społecznym określone w RPO WP 2014-2020</w:t>
            </w:r>
          </w:p>
          <w:p w:rsidR="005A36AE" w:rsidRDefault="005A36AE" w:rsidP="00664B9A">
            <w:pPr>
              <w:spacing w:after="0" w:line="240" w:lineRule="auto"/>
              <w:rPr>
                <w:rFonts w:ascii="Times New Roman" w:hAnsi="Times New Roman" w:cs="Times New Roman"/>
                <w:sz w:val="18"/>
                <w:szCs w:val="18"/>
              </w:rPr>
            </w:pPr>
            <w:r w:rsidRPr="00CA1B3C">
              <w:rPr>
                <w:rFonts w:ascii="Times New Roman" w:hAnsi="Times New Roman" w:cs="Times New Roman"/>
                <w:sz w:val="18"/>
                <w:szCs w:val="18"/>
              </w:rPr>
              <w:t xml:space="preserve">0 </w:t>
            </w:r>
            <w:proofErr w:type="spellStart"/>
            <w:r w:rsidRPr="00CA1B3C">
              <w:rPr>
                <w:rFonts w:ascii="Times New Roman" w:hAnsi="Times New Roman" w:cs="Times New Roman"/>
                <w:sz w:val="18"/>
                <w:szCs w:val="18"/>
              </w:rPr>
              <w:t>pkt</w:t>
            </w:r>
            <w:proofErr w:type="spellEnd"/>
            <w:r w:rsidRPr="00CA1B3C">
              <w:rPr>
                <w:rFonts w:ascii="Times New Roman" w:hAnsi="Times New Roman" w:cs="Times New Roman"/>
                <w:sz w:val="18"/>
                <w:szCs w:val="18"/>
              </w:rPr>
              <w:t xml:space="preserve"> - </w:t>
            </w:r>
            <w:r>
              <w:rPr>
                <w:rFonts w:ascii="Times New Roman" w:hAnsi="Times New Roman" w:cs="Times New Roman"/>
                <w:sz w:val="18"/>
                <w:szCs w:val="18"/>
              </w:rPr>
              <w:t xml:space="preserve">operacja  realizuje co najmniej jeden cel </w:t>
            </w:r>
            <w:r w:rsidRPr="00857218">
              <w:rPr>
                <w:rFonts w:ascii="Times New Roman" w:hAnsi="Times New Roman" w:cs="Times New Roman"/>
                <w:sz w:val="18"/>
                <w:szCs w:val="18"/>
              </w:rPr>
              <w:t>o charakterze społecznym określone w RPO WP 2014-2020</w:t>
            </w:r>
            <w:r>
              <w:rPr>
                <w:rFonts w:ascii="Times New Roman" w:hAnsi="Times New Roman" w:cs="Times New Roman"/>
                <w:sz w:val="18"/>
                <w:szCs w:val="18"/>
              </w:rPr>
              <w:t>.</w:t>
            </w:r>
          </w:p>
          <w:p w:rsidR="005A36AE" w:rsidRDefault="005A36AE" w:rsidP="00664B9A">
            <w:pPr>
              <w:spacing w:after="0" w:line="240" w:lineRule="auto"/>
              <w:rPr>
                <w:rFonts w:ascii="Times New Roman" w:hAnsi="Times New Roman" w:cs="Times New Roman"/>
                <w:sz w:val="18"/>
                <w:szCs w:val="18"/>
              </w:rPr>
            </w:pPr>
          </w:p>
          <w:p w:rsidR="005A36AE" w:rsidRPr="006830AF" w:rsidRDefault="005A36AE" w:rsidP="00664B9A">
            <w:pPr>
              <w:spacing w:after="0" w:line="240" w:lineRule="auto"/>
              <w:rPr>
                <w:rFonts w:ascii="Times New Roman" w:hAnsi="Times New Roman" w:cs="Times New Roman"/>
                <w:color w:val="FF0000"/>
                <w:sz w:val="18"/>
                <w:szCs w:val="18"/>
              </w:rPr>
            </w:pPr>
          </w:p>
        </w:tc>
        <w:tc>
          <w:tcPr>
            <w:tcW w:w="924" w:type="pct"/>
            <w:tcMar>
              <w:top w:w="0" w:type="dxa"/>
              <w:left w:w="108" w:type="dxa"/>
              <w:bottom w:w="0" w:type="dxa"/>
              <w:right w:w="108" w:type="dxa"/>
            </w:tcMar>
            <w:hideMark/>
          </w:tcPr>
          <w:p w:rsidR="005A36AE" w:rsidRPr="00CA1B3C" w:rsidRDefault="005A36AE" w:rsidP="00664B9A">
            <w:pPr>
              <w:spacing w:after="0" w:line="240" w:lineRule="auto"/>
              <w:rPr>
                <w:rFonts w:ascii="Times New Roman" w:hAnsi="Times New Roman" w:cs="Times New Roman"/>
                <w:sz w:val="18"/>
                <w:szCs w:val="18"/>
              </w:rPr>
            </w:pPr>
            <w:r w:rsidRPr="002A53C4">
              <w:rPr>
                <w:rFonts w:ascii="Times New Roman" w:hAnsi="Times New Roman" w:cs="Times New Roman"/>
                <w:sz w:val="18"/>
                <w:szCs w:val="18"/>
              </w:rPr>
              <w:t>Wniosek o przyznanie pomocy w ramach LSR</w:t>
            </w:r>
            <w:r>
              <w:rPr>
                <w:rFonts w:ascii="Times New Roman" w:hAnsi="Times New Roman" w:cs="Times New Roman"/>
                <w:sz w:val="18"/>
                <w:szCs w:val="18"/>
              </w:rPr>
              <w:t xml:space="preserve"> + RPO WP 2014-2020, SZOOP RPO WP 2014-2020</w:t>
            </w:r>
          </w:p>
        </w:tc>
      </w:tr>
    </w:tbl>
    <w:p w:rsidR="00B00C6C" w:rsidRPr="00B00C6C" w:rsidRDefault="00B00C6C" w:rsidP="005A36AE">
      <w:pPr>
        <w:spacing w:after="0"/>
        <w:jc w:val="center"/>
        <w:rPr>
          <w:color w:val="FF0000"/>
        </w:rPr>
      </w:pPr>
    </w:p>
    <w:sectPr w:rsidR="00B00C6C" w:rsidRPr="00B00C6C" w:rsidSect="00EF1CE6">
      <w:pgSz w:w="16838" w:h="11906" w:orient="landscape"/>
      <w:pgMar w:top="567" w:right="567" w:bottom="567" w:left="567" w:header="0" w:footer="340"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E9" w:rsidRDefault="009F28E9" w:rsidP="00FB7518">
      <w:pPr>
        <w:spacing w:after="0" w:line="240" w:lineRule="auto"/>
      </w:pPr>
      <w:r>
        <w:separator/>
      </w:r>
    </w:p>
  </w:endnote>
  <w:endnote w:type="continuationSeparator" w:id="0">
    <w:p w:rsidR="009F28E9" w:rsidRDefault="009F28E9"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sz w:val="20"/>
        <w:szCs w:val="20"/>
      </w:rPr>
      <w:id w:val="1022681"/>
      <w:docPartObj>
        <w:docPartGallery w:val="Page Numbers (Bottom of Page)"/>
        <w:docPartUnique/>
      </w:docPartObj>
    </w:sdtPr>
    <w:sdtContent>
      <w:sdt>
        <w:sdtPr>
          <w:rPr>
            <w:i/>
            <w:sz w:val="20"/>
            <w:szCs w:val="20"/>
          </w:rPr>
          <w:id w:val="810570653"/>
          <w:docPartObj>
            <w:docPartGallery w:val="Page Numbers (Top of Page)"/>
            <w:docPartUnique/>
          </w:docPartObj>
        </w:sdtPr>
        <w:sdtContent>
          <w:p w:rsidR="00EF1CE6" w:rsidRPr="00EF1CE6" w:rsidRDefault="00EF1CE6">
            <w:pPr>
              <w:pStyle w:val="Stopka"/>
              <w:jc w:val="right"/>
              <w:rPr>
                <w:i/>
                <w:sz w:val="20"/>
                <w:szCs w:val="20"/>
              </w:rPr>
            </w:pPr>
            <w:r w:rsidRPr="00EF1CE6">
              <w:rPr>
                <w:i/>
                <w:sz w:val="20"/>
                <w:szCs w:val="20"/>
              </w:rPr>
              <w:t xml:space="preserve">Strona </w:t>
            </w:r>
            <w:r w:rsidR="001C1942" w:rsidRPr="00EF1CE6">
              <w:rPr>
                <w:b/>
                <w:i/>
                <w:sz w:val="20"/>
                <w:szCs w:val="20"/>
              </w:rPr>
              <w:fldChar w:fldCharType="begin"/>
            </w:r>
            <w:r w:rsidRPr="00EF1CE6">
              <w:rPr>
                <w:b/>
                <w:i/>
                <w:sz w:val="20"/>
                <w:szCs w:val="20"/>
              </w:rPr>
              <w:instrText>PAGE</w:instrText>
            </w:r>
            <w:r w:rsidR="001C1942" w:rsidRPr="00EF1CE6">
              <w:rPr>
                <w:b/>
                <w:i/>
                <w:sz w:val="20"/>
                <w:szCs w:val="20"/>
              </w:rPr>
              <w:fldChar w:fldCharType="separate"/>
            </w:r>
            <w:r w:rsidR="00F26F08">
              <w:rPr>
                <w:b/>
                <w:i/>
                <w:noProof/>
                <w:sz w:val="20"/>
                <w:szCs w:val="20"/>
              </w:rPr>
              <w:t>1</w:t>
            </w:r>
            <w:r w:rsidR="001C1942" w:rsidRPr="00EF1CE6">
              <w:rPr>
                <w:b/>
                <w:i/>
                <w:sz w:val="20"/>
                <w:szCs w:val="20"/>
              </w:rPr>
              <w:fldChar w:fldCharType="end"/>
            </w:r>
            <w:r w:rsidRPr="00EF1CE6">
              <w:rPr>
                <w:i/>
                <w:sz w:val="20"/>
                <w:szCs w:val="20"/>
              </w:rPr>
              <w:t xml:space="preserve"> z </w:t>
            </w:r>
            <w:r w:rsidR="001C1942" w:rsidRPr="00EF1CE6">
              <w:rPr>
                <w:b/>
                <w:i/>
                <w:sz w:val="20"/>
                <w:szCs w:val="20"/>
              </w:rPr>
              <w:fldChar w:fldCharType="begin"/>
            </w:r>
            <w:r w:rsidRPr="00EF1CE6">
              <w:rPr>
                <w:b/>
                <w:i/>
                <w:sz w:val="20"/>
                <w:szCs w:val="20"/>
              </w:rPr>
              <w:instrText>NUMPAGES</w:instrText>
            </w:r>
            <w:r w:rsidR="001C1942" w:rsidRPr="00EF1CE6">
              <w:rPr>
                <w:b/>
                <w:i/>
                <w:sz w:val="20"/>
                <w:szCs w:val="20"/>
              </w:rPr>
              <w:fldChar w:fldCharType="separate"/>
            </w:r>
            <w:r w:rsidR="00F26F08">
              <w:rPr>
                <w:b/>
                <w:i/>
                <w:noProof/>
                <w:sz w:val="20"/>
                <w:szCs w:val="20"/>
              </w:rPr>
              <w:t>8</w:t>
            </w:r>
            <w:r w:rsidR="001C1942" w:rsidRPr="00EF1CE6">
              <w:rPr>
                <w:b/>
                <w:i/>
                <w:sz w:val="20"/>
                <w:szCs w:val="20"/>
              </w:rPr>
              <w:fldChar w:fldCharType="end"/>
            </w:r>
          </w:p>
        </w:sdtContent>
      </w:sdt>
    </w:sdtContent>
  </w:sdt>
  <w:p w:rsidR="00EF1CE6" w:rsidRDefault="00EF1C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E9" w:rsidRDefault="009F28E9" w:rsidP="00FB7518">
      <w:pPr>
        <w:spacing w:after="0" w:line="240" w:lineRule="auto"/>
      </w:pPr>
      <w:r>
        <w:separator/>
      </w:r>
    </w:p>
  </w:footnote>
  <w:footnote w:type="continuationSeparator" w:id="0">
    <w:p w:rsidR="009F28E9" w:rsidRDefault="009F28E9"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1906A2A"/>
    <w:multiLevelType w:val="hybridMultilevel"/>
    <w:tmpl w:val="26BA1950"/>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E60A89"/>
    <w:multiLevelType w:val="hybridMultilevel"/>
    <w:tmpl w:val="A11E7E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D72467"/>
    <w:multiLevelType w:val="multilevel"/>
    <w:tmpl w:val="C8FE2B2C"/>
    <w:lvl w:ilvl="0">
      <w:start w:val="1"/>
      <w:numFmt w:val="none"/>
      <w:pStyle w:val="Tytuaktu"/>
      <w:suff w:val="nothing"/>
      <w:lvlText w:val="%1"/>
      <w:lvlJc w:val="left"/>
      <w:pPr>
        <w:ind w:left="0" w:firstLine="288"/>
      </w:pPr>
    </w:lvl>
    <w:lvl w:ilvl="1">
      <w:start w:val="1"/>
      <w:numFmt w:val="none"/>
      <w:pStyle w:val="za"/>
      <w:suff w:val="nothing"/>
      <w:lvlText w:val="Załącznik%1"/>
      <w:lvlJc w:val="right"/>
      <w:pPr>
        <w:ind w:left="5954" w:firstLine="0"/>
      </w:pPr>
    </w:lvl>
    <w:lvl w:ilvl="2">
      <w:start w:val="1"/>
      <w:numFmt w:val="none"/>
      <w:pStyle w:val="za1"/>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pStyle w:val="ust"/>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5">
    <w:nsid w:val="27790F7E"/>
    <w:multiLevelType w:val="hybridMultilevel"/>
    <w:tmpl w:val="107E36C4"/>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8E1EB3"/>
    <w:multiLevelType w:val="hybridMultilevel"/>
    <w:tmpl w:val="0BFE5DA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F7101E9"/>
    <w:multiLevelType w:val="hybridMultilevel"/>
    <w:tmpl w:val="F64EAEB6"/>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E7F0B1D"/>
    <w:multiLevelType w:val="hybridMultilevel"/>
    <w:tmpl w:val="E432E232"/>
    <w:lvl w:ilvl="0" w:tplc="92868E46">
      <w:start w:val="1"/>
      <w:numFmt w:val="decimal"/>
      <w:lvlText w:val="%1)"/>
      <w:lvlJc w:val="left"/>
      <w:pPr>
        <w:ind w:left="644" w:hanging="360"/>
      </w:pPr>
      <w:rPr>
        <w:rFonts w:hint="default"/>
      </w:rPr>
    </w:lvl>
    <w:lvl w:ilvl="1" w:tplc="3FEA7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638D7311"/>
    <w:multiLevelType w:val="hybridMultilevel"/>
    <w:tmpl w:val="3CFAAF8A"/>
    <w:lvl w:ilvl="0" w:tplc="3FEA76C2">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4D3AA9"/>
    <w:multiLevelType w:val="hybridMultilevel"/>
    <w:tmpl w:val="535C6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9436D33"/>
    <w:multiLevelType w:val="hybridMultilevel"/>
    <w:tmpl w:val="E6BE8B12"/>
    <w:lvl w:ilvl="0" w:tplc="E160BC5A">
      <w:start w:val="1"/>
      <w:numFmt w:val="decimal"/>
      <w:lvlText w:val="%1."/>
      <w:lvlJc w:val="left"/>
      <w:pPr>
        <w:ind w:left="720" w:hanging="360"/>
      </w:pPr>
      <w:rPr>
        <w:rFonts w:hint="default"/>
        <w:b w:val="0"/>
      </w:rPr>
    </w:lvl>
    <w:lvl w:ilvl="1" w:tplc="EA3238A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1F0883"/>
    <w:multiLevelType w:val="multilevel"/>
    <w:tmpl w:val="251AC490"/>
    <w:lvl w:ilvl="0">
      <w:start w:val="1"/>
      <w:numFmt w:val="none"/>
      <w:pStyle w:val="zdnia"/>
      <w:suff w:val="space"/>
      <w:lvlText w:val="z dnia%1"/>
      <w:lvlJc w:val="left"/>
      <w:pPr>
        <w:ind w:left="0" w:firstLine="0"/>
      </w:pPr>
    </w:lvl>
    <w:lvl w:ilvl="1">
      <w:start w:val="1"/>
      <w:numFmt w:val="none"/>
      <w:pStyle w:val="wsprawie"/>
      <w:suff w:val="nothing"/>
      <w:lvlText w:val="%1"/>
      <w:lvlJc w:val="right"/>
      <w:pPr>
        <w:ind w:left="0" w:firstLine="0"/>
      </w:pPr>
      <w:rPr>
        <w:rFonts w:ascii="Times New Roman" w:hAnsi="Times New Roman" w:hint="default"/>
        <w:b w:val="0"/>
        <w:i w:val="0"/>
        <w:sz w:val="24"/>
      </w:rPr>
    </w:lvl>
    <w:lvl w:ilvl="2">
      <w:start w:val="1"/>
      <w:numFmt w:val="none"/>
      <w:pStyle w:val="podstawa"/>
      <w:suff w:val="nothing"/>
      <w:lvlText w:val=""/>
      <w:lvlJc w:val="left"/>
      <w:pPr>
        <w:ind w:left="0" w:firstLine="397"/>
      </w:pPr>
    </w:lvl>
    <w:lvl w:ilvl="3">
      <w:start w:val="1"/>
      <w:numFmt w:val="none"/>
      <w:suff w:val="space"/>
      <w:lvlText w:val=""/>
      <w:lvlJc w:val="left"/>
      <w:pPr>
        <w:ind w:left="0" w:firstLine="397"/>
      </w:pPr>
    </w:lvl>
    <w:lvl w:ilvl="4">
      <w:start w:val="2"/>
      <w:numFmt w:val="none"/>
      <w:suff w:val="space"/>
      <w:lvlText w:val="%1%5"/>
      <w:lvlJc w:val="left"/>
      <w:pPr>
        <w:ind w:left="0"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none"/>
      <w:suff w:val="nothing"/>
      <w:lvlText w:val=""/>
      <w:lvlJc w:val="left"/>
      <w:pPr>
        <w:ind w:left="851" w:hanging="171"/>
      </w:pPr>
      <w:rPr>
        <w:rFonts w:hint="default"/>
      </w:rPr>
    </w:lvl>
    <w:lvl w:ilvl="8">
      <w:start w:val="1"/>
      <w:numFmt w:val="none"/>
      <w:suff w:val="nothing"/>
      <w:lvlText w:val="%1"/>
      <w:lvlJc w:val="left"/>
      <w:pPr>
        <w:ind w:left="0" w:firstLine="0"/>
      </w:pPr>
    </w:lvl>
  </w:abstractNum>
  <w:abstractNum w:abstractNumId="13">
    <w:nsid w:val="7A821BE9"/>
    <w:multiLevelType w:val="hybridMultilevel"/>
    <w:tmpl w:val="4EBA9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D80708F"/>
    <w:multiLevelType w:val="hybridMultilevel"/>
    <w:tmpl w:val="DEA8537C"/>
    <w:lvl w:ilvl="0" w:tplc="0415000F">
      <w:start w:val="1"/>
      <w:numFmt w:val="decimal"/>
      <w:lvlText w:val="%1."/>
      <w:lvlJc w:val="left"/>
      <w:pPr>
        <w:ind w:left="1288" w:hanging="360"/>
      </w:pPr>
    </w:lvl>
    <w:lvl w:ilvl="1" w:tplc="04150019">
      <w:start w:val="1"/>
      <w:numFmt w:val="lowerLetter"/>
      <w:lvlText w:val="%2."/>
      <w:lvlJc w:val="left"/>
      <w:pPr>
        <w:ind w:left="20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7F775C19"/>
    <w:multiLevelType w:val="hybridMultilevel"/>
    <w:tmpl w:val="C09CC80A"/>
    <w:lvl w:ilvl="0" w:tplc="04150011">
      <w:start w:val="1"/>
      <w:numFmt w:val="decimal"/>
      <w:lvlText w:val="%1)"/>
      <w:lvlJc w:val="left"/>
      <w:pPr>
        <w:ind w:left="720" w:hanging="360"/>
      </w:pPr>
    </w:lvl>
    <w:lvl w:ilvl="1" w:tplc="B726A30C">
      <w:start w:val="1"/>
      <w:numFmt w:val="decimal"/>
      <w:lvlText w:val="%2."/>
      <w:lvlJc w:val="left"/>
      <w:pPr>
        <w:ind w:left="319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1"/>
  </w:num>
  <w:num w:numId="3">
    <w:abstractNumId w:val="15"/>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5"/>
  </w:num>
  <w:num w:numId="11">
    <w:abstractNumId w:val="9"/>
  </w:num>
  <w:num w:numId="12">
    <w:abstractNumId w:val="13"/>
  </w:num>
  <w:num w:numId="13">
    <w:abstractNumId w:val="10"/>
  </w:num>
  <w:num w:numId="14">
    <w:abstractNumId w:val="0"/>
  </w:num>
  <w:num w:numId="15">
    <w:abstractNumId w:val="3"/>
  </w:num>
  <w:num w:numId="16">
    <w:abstractNumId w:val="1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226CD0"/>
    <w:rsid w:val="00024783"/>
    <w:rsid w:val="00047D66"/>
    <w:rsid w:val="000C2F99"/>
    <w:rsid w:val="00136A6B"/>
    <w:rsid w:val="001601D6"/>
    <w:rsid w:val="001C1942"/>
    <w:rsid w:val="001C6B84"/>
    <w:rsid w:val="00226CD0"/>
    <w:rsid w:val="00252906"/>
    <w:rsid w:val="00256203"/>
    <w:rsid w:val="00267845"/>
    <w:rsid w:val="002C1E26"/>
    <w:rsid w:val="00370EDB"/>
    <w:rsid w:val="00431C26"/>
    <w:rsid w:val="004F2A02"/>
    <w:rsid w:val="00530D88"/>
    <w:rsid w:val="005475DA"/>
    <w:rsid w:val="00561433"/>
    <w:rsid w:val="0058331F"/>
    <w:rsid w:val="005A36AE"/>
    <w:rsid w:val="005F153A"/>
    <w:rsid w:val="005F36A2"/>
    <w:rsid w:val="0060265A"/>
    <w:rsid w:val="006208E0"/>
    <w:rsid w:val="00630BB2"/>
    <w:rsid w:val="00641005"/>
    <w:rsid w:val="006830AF"/>
    <w:rsid w:val="006B5FD8"/>
    <w:rsid w:val="006E19DC"/>
    <w:rsid w:val="00766FF3"/>
    <w:rsid w:val="007C1D63"/>
    <w:rsid w:val="007C7E7C"/>
    <w:rsid w:val="007F79D3"/>
    <w:rsid w:val="00856E5D"/>
    <w:rsid w:val="008630B1"/>
    <w:rsid w:val="008D0ABE"/>
    <w:rsid w:val="0090384C"/>
    <w:rsid w:val="00940DEA"/>
    <w:rsid w:val="00957E6A"/>
    <w:rsid w:val="009B6BA1"/>
    <w:rsid w:val="009F28E9"/>
    <w:rsid w:val="00A40026"/>
    <w:rsid w:val="00A43EA4"/>
    <w:rsid w:val="00A7117B"/>
    <w:rsid w:val="00AC6085"/>
    <w:rsid w:val="00AD1F80"/>
    <w:rsid w:val="00B00C6C"/>
    <w:rsid w:val="00B332AA"/>
    <w:rsid w:val="00B93771"/>
    <w:rsid w:val="00B96236"/>
    <w:rsid w:val="00BD16D1"/>
    <w:rsid w:val="00C00EB9"/>
    <w:rsid w:val="00C979C7"/>
    <w:rsid w:val="00D4675A"/>
    <w:rsid w:val="00D97226"/>
    <w:rsid w:val="00DA58C3"/>
    <w:rsid w:val="00DF2B6D"/>
    <w:rsid w:val="00E00D9E"/>
    <w:rsid w:val="00E01572"/>
    <w:rsid w:val="00E21A79"/>
    <w:rsid w:val="00E92479"/>
    <w:rsid w:val="00E9720D"/>
    <w:rsid w:val="00EB623B"/>
    <w:rsid w:val="00EB765D"/>
    <w:rsid w:val="00EE53E5"/>
    <w:rsid w:val="00EF1CE6"/>
    <w:rsid w:val="00F16393"/>
    <w:rsid w:val="00F26F08"/>
    <w:rsid w:val="00F36FFA"/>
    <w:rsid w:val="00FA3272"/>
    <w:rsid w:val="00FB7518"/>
    <w:rsid w:val="00FE38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style>
  <w:style w:type="paragraph" w:styleId="Nagwek1">
    <w:name w:val="heading 1"/>
    <w:basedOn w:val="Normalny"/>
    <w:next w:val="Normalny"/>
    <w:link w:val="Nagwek1Znak"/>
    <w:uiPriority w:val="9"/>
    <w:qFormat/>
    <w:rsid w:val="00641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26CD0"/>
    <w:pPr>
      <w:keepNext/>
      <w:keepLines/>
      <w:spacing w:before="200" w:after="0"/>
      <w:jc w:val="right"/>
      <w:outlineLvl w:val="1"/>
    </w:pPr>
    <w:rPr>
      <w:rFonts w:ascii="Times New Roman" w:eastAsiaTheme="majorEastAsia" w:hAnsi="Times New Roman" w:cs="Times New Roman"/>
      <w:b/>
      <w:bCs/>
      <w:color w:val="4F81BD" w:themeColor="accent1"/>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26CD0"/>
    <w:rPr>
      <w:rFonts w:ascii="Times New Roman" w:eastAsiaTheme="majorEastAsia" w:hAnsi="Times New Roman" w:cs="Times New Roman"/>
      <w:b/>
      <w:bCs/>
      <w:color w:val="4F81BD" w:themeColor="accent1"/>
      <w:sz w:val="16"/>
      <w:szCs w:val="16"/>
    </w:rPr>
  </w:style>
  <w:style w:type="paragraph" w:styleId="Akapitzlist">
    <w:name w:val="List Paragraph"/>
    <w:basedOn w:val="Normalny"/>
    <w:uiPriority w:val="34"/>
    <w:qFormat/>
    <w:rsid w:val="00226CD0"/>
    <w:pPr>
      <w:ind w:left="720"/>
      <w:contextualSpacing/>
    </w:pPr>
  </w:style>
  <w:style w:type="character" w:styleId="Odwoaniedokomentarza">
    <w:name w:val="annotation reference"/>
    <w:rsid w:val="00226CD0"/>
    <w:rPr>
      <w:sz w:val="16"/>
      <w:szCs w:val="16"/>
    </w:rPr>
  </w:style>
  <w:style w:type="paragraph" w:styleId="Tekstkomentarza">
    <w:name w:val="annotation text"/>
    <w:basedOn w:val="Normalny"/>
    <w:link w:val="TekstkomentarzaZnak"/>
    <w:rsid w:val="00226CD0"/>
    <w:rPr>
      <w:rFonts w:ascii="Calibri" w:eastAsia="Calibri" w:hAnsi="Calibri" w:cs="Times New Roman"/>
      <w:sz w:val="20"/>
      <w:szCs w:val="20"/>
    </w:rPr>
  </w:style>
  <w:style w:type="character" w:customStyle="1" w:styleId="TekstkomentarzaZnak">
    <w:name w:val="Tekst komentarza Znak"/>
    <w:basedOn w:val="Domylnaczcionkaakapitu"/>
    <w:link w:val="Tekstkomentarza"/>
    <w:rsid w:val="00226CD0"/>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26CD0"/>
    <w:rPr>
      <w:rFonts w:ascii="Tahoma" w:hAnsi="Tahoma" w:cs="Tahoma"/>
      <w:sz w:val="16"/>
      <w:szCs w:val="16"/>
    </w:rPr>
  </w:style>
  <w:style w:type="paragraph" w:styleId="Nagwek">
    <w:name w:val="header"/>
    <w:basedOn w:val="Normalny"/>
    <w:link w:val="NagwekZnak"/>
    <w:uiPriority w:val="99"/>
    <w:semiHidden/>
    <w:unhideWhenUsed/>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B7518"/>
  </w:style>
  <w:style w:type="paragraph" w:styleId="Stopka">
    <w:name w:val="footer"/>
    <w:basedOn w:val="Normalny"/>
    <w:link w:val="StopkaZnak"/>
    <w:uiPriority w:val="99"/>
    <w:unhideWhenUsed/>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7518"/>
  </w:style>
  <w:style w:type="table" w:styleId="Tabela-Siatka">
    <w:name w:val="Table Grid"/>
    <w:basedOn w:val="Standardowy"/>
    <w:uiPriority w:val="59"/>
    <w:rsid w:val="00E01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spacing w:after="0" w:line="240" w:lineRule="auto"/>
    </w:pPr>
    <w:rPr>
      <w:rFonts w:ascii="Arial" w:hAnsi="Arial" w:cs="Arial"/>
      <w:color w:val="000000"/>
      <w:sz w:val="24"/>
      <w:szCs w:val="24"/>
    </w:rPr>
  </w:style>
  <w:style w:type="paragraph" w:customStyle="1" w:styleId="wsprawie">
    <w:name w:val="w sprawie"/>
    <w:basedOn w:val="Normalny"/>
    <w:rsid w:val="00641005"/>
    <w:pPr>
      <w:numPr>
        <w:ilvl w:val="1"/>
        <w:numId w:val="16"/>
      </w:numPr>
      <w:spacing w:after="160" w:line="240" w:lineRule="auto"/>
      <w:jc w:val="center"/>
    </w:pPr>
    <w:rPr>
      <w:rFonts w:ascii="Times New Roman" w:eastAsia="Times New Roman" w:hAnsi="Times New Roman" w:cs="Times New Roman"/>
      <w:b/>
      <w:sz w:val="24"/>
      <w:szCs w:val="20"/>
      <w:lang w:eastAsia="pl-PL"/>
    </w:rPr>
  </w:style>
  <w:style w:type="paragraph" w:customStyle="1" w:styleId="Tytuaktu">
    <w:name w:val="Tytuł aktu"/>
    <w:rsid w:val="00641005"/>
    <w:pPr>
      <w:numPr>
        <w:numId w:val="17"/>
      </w:numPr>
      <w:spacing w:after="120" w:line="240" w:lineRule="auto"/>
      <w:jc w:val="center"/>
    </w:pPr>
    <w:rPr>
      <w:rFonts w:ascii="Times New Roman" w:eastAsia="Times New Roman" w:hAnsi="Times New Roman" w:cs="Times New Roman"/>
      <w:b/>
      <w:caps/>
      <w:noProof/>
      <w:sz w:val="24"/>
      <w:szCs w:val="20"/>
      <w:lang w:eastAsia="pl-PL"/>
    </w:rPr>
  </w:style>
  <w:style w:type="paragraph" w:customStyle="1" w:styleId="zdnia">
    <w:name w:val="z dnia"/>
    <w:rsid w:val="00641005"/>
    <w:pPr>
      <w:numPr>
        <w:numId w:val="16"/>
      </w:numPr>
      <w:spacing w:before="80" w:after="160" w:line="240" w:lineRule="auto"/>
      <w:jc w:val="center"/>
    </w:pPr>
    <w:rPr>
      <w:rFonts w:ascii="Times New Roman" w:eastAsia="Times New Roman" w:hAnsi="Times New Roman" w:cs="Times New Roman"/>
      <w:noProof/>
      <w:sz w:val="24"/>
      <w:szCs w:val="20"/>
      <w:lang w:eastAsia="pl-PL"/>
    </w:rPr>
  </w:style>
  <w:style w:type="paragraph" w:customStyle="1" w:styleId="podstawa">
    <w:name w:val="podstawa"/>
    <w:rsid w:val="00641005"/>
    <w:pPr>
      <w:numPr>
        <w:ilvl w:val="2"/>
        <w:numId w:val="16"/>
      </w:numPr>
      <w:spacing w:before="80" w:after="240" w:line="240" w:lineRule="auto"/>
      <w:jc w:val="both"/>
    </w:pPr>
    <w:rPr>
      <w:rFonts w:ascii="Times New Roman" w:eastAsia="Times New Roman" w:hAnsi="Times New Roman" w:cs="Times New Roman"/>
      <w:noProof/>
      <w:sz w:val="24"/>
      <w:szCs w:val="20"/>
      <w:lang w:eastAsia="pl-PL"/>
    </w:rPr>
  </w:style>
  <w:style w:type="paragraph" w:customStyle="1" w:styleId="paragraf">
    <w:name w:val="paragraf"/>
    <w:basedOn w:val="podstawa"/>
    <w:rsid w:val="00641005"/>
    <w:pPr>
      <w:numPr>
        <w:ilvl w:val="3"/>
        <w:numId w:val="17"/>
      </w:numPr>
    </w:pPr>
  </w:style>
  <w:style w:type="paragraph" w:customStyle="1" w:styleId="ust">
    <w:name w:val="ust."/>
    <w:autoRedefine/>
    <w:rsid w:val="00641005"/>
    <w:pPr>
      <w:numPr>
        <w:ilvl w:val="4"/>
        <w:numId w:val="17"/>
      </w:numPr>
      <w:spacing w:after="160" w:line="240" w:lineRule="auto"/>
      <w:jc w:val="both"/>
    </w:pPr>
    <w:rPr>
      <w:rFonts w:ascii="Times New Roman" w:eastAsia="Times New Roman" w:hAnsi="Times New Roman" w:cs="Times New Roman"/>
      <w:noProof/>
      <w:sz w:val="24"/>
      <w:szCs w:val="20"/>
      <w:lang w:eastAsia="pl-PL"/>
    </w:rPr>
  </w:style>
  <w:style w:type="paragraph" w:customStyle="1" w:styleId="tiret">
    <w:name w:val="tiret"/>
    <w:rsid w:val="00641005"/>
    <w:pPr>
      <w:numPr>
        <w:ilvl w:val="7"/>
        <w:numId w:val="17"/>
      </w:numPr>
      <w:spacing w:after="80" w:line="240" w:lineRule="auto"/>
      <w:jc w:val="both"/>
    </w:pPr>
    <w:rPr>
      <w:rFonts w:ascii="Times New Roman" w:eastAsia="Times New Roman" w:hAnsi="Times New Roman" w:cs="Times New Roman"/>
      <w:noProof/>
      <w:sz w:val="24"/>
      <w:szCs w:val="20"/>
      <w:lang w:eastAsia="pl-PL"/>
    </w:rPr>
  </w:style>
  <w:style w:type="paragraph" w:customStyle="1" w:styleId="za">
    <w:name w:val="zał"/>
    <w:basedOn w:val="Nagwek1"/>
    <w:autoRedefine/>
    <w:rsid w:val="00641005"/>
    <w:pPr>
      <w:keepLines w:val="0"/>
      <w:numPr>
        <w:ilvl w:val="1"/>
        <w:numId w:val="17"/>
      </w:numPr>
      <w:spacing w:before="0" w:after="120" w:line="240" w:lineRule="auto"/>
      <w:jc w:val="right"/>
    </w:pPr>
    <w:rPr>
      <w:rFonts w:ascii="Times New Roman" w:eastAsia="Times New Roman" w:hAnsi="Times New Roman" w:cs="Times New Roman"/>
      <w:bCs w:val="0"/>
      <w:color w:val="auto"/>
      <w:sz w:val="24"/>
      <w:szCs w:val="20"/>
      <w:lang w:eastAsia="pl-PL"/>
    </w:rPr>
  </w:style>
  <w:style w:type="paragraph" w:customStyle="1" w:styleId="za1">
    <w:name w:val="zał_1"/>
    <w:basedOn w:val="za"/>
    <w:autoRedefine/>
    <w:rsid w:val="00641005"/>
    <w:pPr>
      <w:numPr>
        <w:ilvl w:val="2"/>
      </w:numPr>
    </w:pPr>
    <w:rPr>
      <w:b w:val="0"/>
    </w:rPr>
  </w:style>
  <w:style w:type="character" w:customStyle="1" w:styleId="Nagwek1Znak">
    <w:name w:val="Nagłówek 1 Znak"/>
    <w:basedOn w:val="Domylnaczcionkaakapitu"/>
    <w:link w:val="Nagwek1"/>
    <w:uiPriority w:val="9"/>
    <w:rsid w:val="00641005"/>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uiPriority w:val="99"/>
    <w:unhideWhenUsed/>
    <w:rsid w:val="0064100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680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92EE-BCE1-4B02-8AB6-8E7C601A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3304</Words>
  <Characters>19827</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2016-01-27T12:29:00Z</dcterms:created>
  <dcterms:modified xsi:type="dcterms:W3CDTF">2016-01-27T12:29:00Z</dcterms:modified>
</cp:coreProperties>
</file>